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A40616" w:rsidRPr="00BE3B23" w:rsidRDefault="00BF7E94" w:rsidP="00BF7E94">
      <w:pPr>
        <w:pStyle w:val="a3"/>
        <w:kinsoku w:val="0"/>
        <w:overflowPunct w:val="0"/>
        <w:spacing w:before="0"/>
        <w:ind w:left="0"/>
        <w:jc w:val="right"/>
      </w:pPr>
      <w:r>
        <w:t>«24»  мая 2021 г.</w:t>
      </w: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Pr="00BE3B23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</w:p>
    <w:p w:rsidR="002550FA" w:rsidRPr="00BE3B23" w:rsidRDefault="00FC0481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>
        <w:t>УЧЕБНАЯ ПРАКТИКА ПО ПЕРЕВОДУ</w:t>
      </w:r>
    </w:p>
    <w:p w:rsidR="00A40616" w:rsidRPr="00BE3B23" w:rsidRDefault="00A406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>(наименование учебнойдисциплины</w:t>
      </w:r>
      <w:r w:rsidR="00152F36" w:rsidRPr="00BE3B23">
        <w:t xml:space="preserve"> (модуля)</w:t>
      </w:r>
      <w:r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A40616" w:rsidRPr="00BE3B23" w:rsidRDefault="00A40616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 w:rsidR="00BF7E94"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образовательной</w:t>
      </w:r>
      <w:r w:rsidR="00BF7E94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программы</w:t>
      </w:r>
      <w:r w:rsidR="00BF7E94">
        <w:rPr>
          <w:rFonts w:ascii="Times New Roman" w:hAnsi="Times New Roman"/>
          <w:sz w:val="24"/>
          <w:szCs w:val="24"/>
        </w:rPr>
        <w:t xml:space="preserve"> </w:t>
      </w:r>
      <w:r w:rsidR="00BE3B23"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0B2B58" w:rsidRDefault="00BE3B23" w:rsidP="000B2B58">
      <w:pPr>
        <w:pStyle w:val="a3"/>
        <w:kinsoku w:val="0"/>
        <w:overflowPunct w:val="0"/>
        <w:spacing w:before="0" w:line="360" w:lineRule="auto"/>
        <w:ind w:left="0" w:right="-215"/>
        <w:jc w:val="both"/>
        <w:rPr>
          <w:i/>
        </w:rPr>
      </w:pPr>
      <w:r>
        <w:rPr>
          <w:b/>
          <w:bCs/>
        </w:rPr>
        <w:t>Направлени</w:t>
      </w:r>
      <w:r w:rsidR="00C560F6">
        <w:rPr>
          <w:b/>
          <w:bCs/>
        </w:rPr>
        <w:t xml:space="preserve">е </w:t>
      </w:r>
      <w:r w:rsidR="00A40616" w:rsidRPr="00BE3B23">
        <w:rPr>
          <w:b/>
          <w:bCs/>
          <w:spacing w:val="-4"/>
        </w:rPr>
        <w:t>подготовки</w:t>
      </w:r>
      <w:r w:rsidR="00C560F6">
        <w:rPr>
          <w:b/>
          <w:bCs/>
          <w:spacing w:val="-4"/>
        </w:rPr>
        <w:t xml:space="preserve"> </w:t>
      </w:r>
    </w:p>
    <w:p w:rsidR="00A40616" w:rsidRPr="00BE3B23" w:rsidRDefault="00A40616" w:rsidP="000B2B58">
      <w:pPr>
        <w:pStyle w:val="a3"/>
        <w:kinsoku w:val="0"/>
        <w:overflowPunct w:val="0"/>
        <w:spacing w:before="0" w:line="360" w:lineRule="auto"/>
        <w:ind w:left="0" w:right="-215"/>
        <w:jc w:val="both"/>
        <w:rPr>
          <w:i/>
        </w:rPr>
      </w:pPr>
      <w:r w:rsidRPr="00BE3B23">
        <w:rPr>
          <w:i/>
        </w:rPr>
        <w:t>(номер, уровень, полное наименование направленияподготовки)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очно-заочная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C560F6">
        <w:rPr>
          <w:b/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наименованиеинститута)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9F43F3">
        <w:rPr>
          <w:b/>
          <w:bCs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0B2B58">
        <w:rPr>
          <w:bCs/>
          <w:spacing w:val="-4"/>
        </w:rPr>
        <w:t>№ 8.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(базовая, вариативная, факультативная, повыбору)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C560F6">
        <w:rPr>
          <w:b/>
          <w:bCs/>
        </w:rPr>
        <w:t xml:space="preserve"> </w:t>
      </w:r>
      <w:r w:rsidR="00FC0481">
        <w:rPr>
          <w:b/>
          <w:bCs/>
        </w:rPr>
        <w:t>3</w:t>
      </w:r>
      <w:r w:rsidR="00C560F6">
        <w:rPr>
          <w:bCs/>
          <w:spacing w:val="-8"/>
        </w:rPr>
        <w:t xml:space="preserve">  </w:t>
      </w:r>
      <w:r w:rsidRPr="00BE3B23">
        <w:rPr>
          <w:b/>
        </w:rPr>
        <w:t>Семестр</w:t>
      </w:r>
      <w:r w:rsidR="00C560F6">
        <w:rPr>
          <w:b/>
        </w:rPr>
        <w:t xml:space="preserve"> </w:t>
      </w:r>
      <w:r w:rsidR="00FC0481">
        <w:rPr>
          <w:spacing w:val="13"/>
        </w:rPr>
        <w:t>5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774016" w:rsidRPr="00BE3B23">
        <w:t>202</w:t>
      </w:r>
      <w:r w:rsidR="000B2B58">
        <w:t>1</w:t>
      </w:r>
      <w:r w:rsidR="00C560F6">
        <w:t xml:space="preserve">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C560F6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="001F5D4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</w:t>
      </w:r>
      <w:r w:rsidR="001F5D40">
        <w:rPr>
          <w:b/>
          <w:bCs/>
        </w:rPr>
        <w:t xml:space="preserve"> </w:t>
      </w:r>
      <w:r w:rsidRPr="00BE3B23">
        <w:rPr>
          <w:b/>
          <w:bCs/>
        </w:rPr>
        <w:t>семестрам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980"/>
        <w:gridCol w:w="1288"/>
      </w:tblGrid>
      <w:tr w:rsidR="00150813" w:rsidRPr="00BE3B23" w:rsidTr="00BE3B23">
        <w:tc>
          <w:tcPr>
            <w:tcW w:w="1101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980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Контроль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r w:rsidRPr="00BE3B23">
              <w:rPr>
                <w:spacing w:val="-1"/>
              </w:rPr>
              <w:t>аттестаци</w:t>
            </w:r>
            <w:proofErr w:type="gramStart"/>
            <w:r w:rsidRPr="00BE3B23">
              <w:t>и(</w:t>
            </w:r>
            <w:proofErr w:type="spellStart"/>
            <w:proofErr w:type="gramEnd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зач.с</w:t>
            </w:r>
            <w:proofErr w:type="spell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980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shd w:val="clear" w:color="auto" w:fill="auto"/>
          </w:tcPr>
          <w:p w:rsidR="00150813" w:rsidRPr="00BE3B23" w:rsidRDefault="00FC0481" w:rsidP="00DD452D">
            <w:pPr>
              <w:pStyle w:val="TableParagraph"/>
              <w:kinsoku w:val="0"/>
              <w:overflowPunct w:val="0"/>
              <w:jc w:val="center"/>
            </w:pPr>
            <w:r>
              <w:t>5</w:t>
            </w:r>
            <w:r w:rsidR="00BC2EA7" w:rsidRPr="00BE3B23">
              <w:t xml:space="preserve"> </w:t>
            </w:r>
            <w:r w:rsidR="00150813" w:rsidRPr="00BE3B23">
              <w:t>очное</w:t>
            </w:r>
          </w:p>
        </w:tc>
        <w:tc>
          <w:tcPr>
            <w:tcW w:w="1134" w:type="dxa"/>
            <w:shd w:val="clear" w:color="auto" w:fill="auto"/>
          </w:tcPr>
          <w:p w:rsidR="00150813" w:rsidRPr="00BE3B23" w:rsidRDefault="000B2B58" w:rsidP="00DD452D">
            <w:pPr>
              <w:pStyle w:val="TableParagraph"/>
              <w:kinsoku w:val="0"/>
              <w:overflowPunct w:val="0"/>
              <w:jc w:val="center"/>
            </w:pPr>
            <w:r>
              <w:t>108</w:t>
            </w:r>
          </w:p>
        </w:tc>
        <w:tc>
          <w:tcPr>
            <w:tcW w:w="992" w:type="dxa"/>
            <w:shd w:val="clear" w:color="auto" w:fill="auto"/>
          </w:tcPr>
          <w:p w:rsidR="00150813" w:rsidRPr="00BE3B23" w:rsidRDefault="00FC0481" w:rsidP="00DD452D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</w:t>
            </w:r>
            <w:r w:rsidR="000B2B58">
              <w:t>6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150813" w:rsidP="00DD452D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150813" w:rsidRPr="00BE3B23" w:rsidRDefault="00FC0481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1</w:t>
            </w:r>
            <w:r w:rsidR="000B2B58">
              <w:t>6</w:t>
            </w:r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150813" w:rsidRPr="00BE3B23" w:rsidRDefault="000B2B58" w:rsidP="00DD452D">
            <w:pPr>
              <w:jc w:val="center"/>
            </w:pPr>
            <w:r>
              <w:t>92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FC0481" w:rsidRDefault="00FC0481" w:rsidP="00DD452D">
            <w:pPr>
              <w:pStyle w:val="TableParagraph"/>
              <w:kinsoku w:val="0"/>
              <w:overflowPunct w:val="0"/>
              <w:jc w:val="center"/>
            </w:pPr>
            <w:r>
              <w:t>зачет</w:t>
            </w:r>
          </w:p>
        </w:tc>
      </w:tr>
      <w:tr w:rsidR="00FC0481" w:rsidRPr="00BE3B23" w:rsidTr="00BE3B23">
        <w:tc>
          <w:tcPr>
            <w:tcW w:w="1101" w:type="dxa"/>
            <w:shd w:val="clear" w:color="auto" w:fill="auto"/>
          </w:tcPr>
          <w:p w:rsidR="00FC0481" w:rsidRPr="00BE3B23" w:rsidRDefault="00FC0481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FC0481" w:rsidRPr="00BE3B23" w:rsidRDefault="000B2B58" w:rsidP="00796811">
            <w:pPr>
              <w:pStyle w:val="TableParagraph"/>
              <w:kinsoku w:val="0"/>
              <w:overflowPunct w:val="0"/>
              <w:jc w:val="center"/>
            </w:pPr>
            <w:r>
              <w:t>108</w:t>
            </w:r>
          </w:p>
        </w:tc>
        <w:tc>
          <w:tcPr>
            <w:tcW w:w="992" w:type="dxa"/>
            <w:shd w:val="clear" w:color="auto" w:fill="auto"/>
          </w:tcPr>
          <w:p w:rsidR="00FC0481" w:rsidRPr="00BE3B23" w:rsidRDefault="00FC0481" w:rsidP="00796811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</w:t>
            </w:r>
            <w:r w:rsidR="000B2B58">
              <w:t>6</w:t>
            </w:r>
          </w:p>
        </w:tc>
        <w:tc>
          <w:tcPr>
            <w:tcW w:w="709" w:type="dxa"/>
            <w:shd w:val="clear" w:color="auto" w:fill="auto"/>
          </w:tcPr>
          <w:p w:rsidR="00FC0481" w:rsidRPr="00BE3B23" w:rsidRDefault="00FC0481" w:rsidP="00796811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C0481" w:rsidRPr="00BE3B23" w:rsidRDefault="00FC0481" w:rsidP="00796811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FC0481" w:rsidRPr="00BE3B23" w:rsidRDefault="00FC0481" w:rsidP="00796811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1</w:t>
            </w:r>
            <w:r w:rsidR="000B2B58">
              <w:t>6</w:t>
            </w:r>
          </w:p>
        </w:tc>
        <w:tc>
          <w:tcPr>
            <w:tcW w:w="851" w:type="dxa"/>
            <w:shd w:val="clear" w:color="auto" w:fill="auto"/>
          </w:tcPr>
          <w:p w:rsidR="00FC0481" w:rsidRPr="00BE3B23" w:rsidRDefault="00FC0481" w:rsidP="00796811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FC0481" w:rsidRPr="00BE3B23" w:rsidRDefault="000B2B58" w:rsidP="00796811">
            <w:pPr>
              <w:jc w:val="center"/>
            </w:pPr>
            <w:r>
              <w:t>92</w:t>
            </w:r>
          </w:p>
        </w:tc>
        <w:tc>
          <w:tcPr>
            <w:tcW w:w="980" w:type="dxa"/>
            <w:shd w:val="clear" w:color="auto" w:fill="auto"/>
          </w:tcPr>
          <w:p w:rsidR="00FC0481" w:rsidRPr="00BE3B23" w:rsidRDefault="00FC0481" w:rsidP="00796811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FC0481" w:rsidRPr="00FC0481" w:rsidRDefault="00FC0481" w:rsidP="00796811">
            <w:pPr>
              <w:pStyle w:val="TableParagraph"/>
              <w:kinsoku w:val="0"/>
              <w:overflowPunct w:val="0"/>
              <w:jc w:val="center"/>
            </w:pPr>
            <w:r>
              <w:t>зачет</w:t>
            </w:r>
          </w:p>
        </w:tc>
      </w:tr>
    </w:tbl>
    <w:p w:rsidR="00A40616" w:rsidRPr="00BE3B23" w:rsidRDefault="00A40616" w:rsidP="000F5F14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0B2B58" w:rsidRPr="00BE3B23" w:rsidRDefault="000B2B58" w:rsidP="000B2B58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E12BF8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B23AA4" w:rsidRPr="00BE3B23" w:rsidRDefault="00CD6704" w:rsidP="00704DBD">
      <w:pPr>
        <w:pStyle w:val="a3"/>
        <w:kinsoku w:val="0"/>
        <w:overflowPunct w:val="0"/>
        <w:spacing w:before="0" w:line="360" w:lineRule="auto"/>
        <w:ind w:left="0"/>
      </w:pPr>
      <w:r>
        <w:t xml:space="preserve">ст. </w:t>
      </w:r>
      <w:r w:rsidR="00453C5B" w:rsidRPr="00BE3B23">
        <w:t xml:space="preserve">преподаватель </w:t>
      </w:r>
      <w:r w:rsidR="00C560F6">
        <w:t xml:space="preserve">                                                                     </w:t>
      </w:r>
      <w:r>
        <w:t xml:space="preserve">                               </w:t>
      </w:r>
      <w:r w:rsidR="00C560F6">
        <w:t xml:space="preserve">  </w:t>
      </w:r>
      <w:r>
        <w:t>Мартынова А.С.</w:t>
      </w:r>
    </w:p>
    <w:p w:rsidR="00B23AA4" w:rsidRPr="00BE3B23" w:rsidRDefault="00B23AA4" w:rsidP="00704DBD">
      <w:pPr>
        <w:pStyle w:val="a3"/>
        <w:tabs>
          <w:tab w:val="left" w:pos="5440"/>
        </w:tabs>
        <w:kinsoku w:val="0"/>
        <w:overflowPunct w:val="0"/>
        <w:spacing w:before="0" w:line="360" w:lineRule="auto"/>
        <w:ind w:left="0"/>
        <w:jc w:val="right"/>
      </w:pPr>
      <w:r w:rsidRPr="00BE3B23">
        <w:t xml:space="preserve"> (должность</w:t>
      </w:r>
      <w:proofErr w:type="gramStart"/>
      <w:r w:rsidRPr="00BE3B23">
        <w:t>,</w:t>
      </w:r>
      <w:r w:rsidR="00BE1445" w:rsidRPr="00BE3B23">
        <w:t>к</w:t>
      </w:r>
      <w:proofErr w:type="gramEnd"/>
      <w:r w:rsidR="00BE1445" w:rsidRPr="00BE3B23">
        <w:t xml:space="preserve">афедра) </w:t>
      </w:r>
      <w:r w:rsidR="00C560F6">
        <w:t xml:space="preserve">                                                                                                          </w:t>
      </w:r>
      <w:r w:rsidR="00BE1445" w:rsidRPr="00BE3B23">
        <w:t xml:space="preserve">   </w:t>
      </w:r>
      <w:r w:rsidR="00704DBD" w:rsidRPr="00BE3B23">
        <w:t>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704DBD" w:rsidP="00704DBD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C560F6">
        <w:t xml:space="preserve">                                                                                                           </w:t>
      </w:r>
      <w:r w:rsidR="00774016" w:rsidRPr="00BE3B23">
        <w:t>Мартынова А.С.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</w:p>
    <w:p w:rsidR="000B2B58" w:rsidRPr="00BE3B23" w:rsidRDefault="000B2B58" w:rsidP="000B2B58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Рабочая программа одобрена на Ученом  Совете </w:t>
      </w:r>
      <w:r w:rsidRPr="00B11055">
        <w:t>Академии « 24»  мая 2021 г.,</w:t>
      </w:r>
      <w:r w:rsidRPr="00B11055">
        <w:rPr>
          <w:spacing w:val="-4"/>
        </w:rPr>
        <w:t xml:space="preserve"> протокол </w:t>
      </w:r>
      <w:r w:rsidRPr="00B11055">
        <w:t>№</w:t>
      </w:r>
      <w:r w:rsidRPr="00B11055">
        <w:rPr>
          <w:spacing w:val="7"/>
        </w:rPr>
        <w:t xml:space="preserve"> 11</w:t>
      </w:r>
      <w:r w:rsidRPr="00B11055">
        <w:t>.</w:t>
      </w:r>
      <w:r w:rsidRPr="00BE3B23">
        <w:t xml:space="preserve">                             </w:t>
      </w:r>
      <w:r>
        <w:t xml:space="preserve">                 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266698" w:rsidRPr="00257709" w:rsidRDefault="00B373FE" w:rsidP="00B373FE">
      <w:pPr>
        <w:pStyle w:val="1"/>
        <w:tabs>
          <w:tab w:val="left" w:pos="314"/>
        </w:tabs>
        <w:kinsoku w:val="0"/>
        <w:overflowPunct w:val="0"/>
        <w:ind w:left="0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A40616" w:rsidRPr="00BE3B23">
        <w:rPr>
          <w:rFonts w:ascii="Times New Roman" w:hAnsi="Times New Roman"/>
          <w:sz w:val="24"/>
          <w:szCs w:val="24"/>
        </w:rPr>
        <w:t xml:space="preserve">Цели </w:t>
      </w:r>
      <w:r w:rsidR="00257709">
        <w:rPr>
          <w:rFonts w:ascii="Times New Roman" w:hAnsi="Times New Roman"/>
          <w:sz w:val="24"/>
          <w:szCs w:val="24"/>
        </w:rPr>
        <w:t>практики</w:t>
      </w:r>
    </w:p>
    <w:p w:rsidR="00FC0481" w:rsidRPr="00FC0481" w:rsidRDefault="00FC0481" w:rsidP="00FC0481">
      <w:pPr>
        <w:widowControl/>
        <w:ind w:left="709"/>
        <w:jc w:val="both"/>
        <w:rPr>
          <w:bCs/>
        </w:rPr>
      </w:pPr>
      <w:r w:rsidRPr="00FC0481">
        <w:rPr>
          <w:b/>
          <w:bCs/>
        </w:rPr>
        <w:t>Цель:</w:t>
      </w:r>
      <w:r w:rsidRPr="00FC0481">
        <w:rPr>
          <w:bCs/>
        </w:rPr>
        <w:t xml:space="preserve"> закрепление сформированных переводческих компетенций и развитие практических навыков профессиональной переводческой деятельности.</w:t>
      </w:r>
    </w:p>
    <w:p w:rsidR="00B373FE" w:rsidRDefault="00257709" w:rsidP="00257709">
      <w:pPr>
        <w:widowControl/>
        <w:jc w:val="both"/>
        <w:rPr>
          <w:b/>
          <w:bCs/>
        </w:rPr>
      </w:pPr>
      <w:r>
        <w:rPr>
          <w:b/>
          <w:bCs/>
        </w:rPr>
        <w:t xml:space="preserve">2. </w:t>
      </w:r>
      <w:r w:rsidR="00B373FE">
        <w:rPr>
          <w:b/>
          <w:bCs/>
        </w:rPr>
        <w:t>Задачи практики:</w:t>
      </w:r>
    </w:p>
    <w:p w:rsidR="00FC0481" w:rsidRPr="00FC0481" w:rsidRDefault="00FC0481" w:rsidP="00B373FE">
      <w:pPr>
        <w:widowControl/>
        <w:jc w:val="both"/>
        <w:rPr>
          <w:bCs/>
        </w:rPr>
      </w:pPr>
      <w:r w:rsidRPr="00FC0481">
        <w:rPr>
          <w:bCs/>
        </w:rPr>
        <w:t>- практическое применение переводческих навыков и умений, необходимых для выполнения переводов с английского языка на русский язык и с русского языка на английский язык;</w:t>
      </w:r>
    </w:p>
    <w:p w:rsidR="00FC0481" w:rsidRPr="00FC0481" w:rsidRDefault="00FC0481" w:rsidP="00B373FE">
      <w:pPr>
        <w:widowControl/>
        <w:jc w:val="both"/>
        <w:rPr>
          <w:bCs/>
        </w:rPr>
      </w:pPr>
      <w:r w:rsidRPr="00FC0481">
        <w:rPr>
          <w:bCs/>
        </w:rPr>
        <w:t>- развитие навыков работы со словарями различных видов, а также использование справочно-информационной литературы и информационных технологий;</w:t>
      </w:r>
    </w:p>
    <w:p w:rsidR="00FC0481" w:rsidRPr="00FC0481" w:rsidRDefault="00FC0481" w:rsidP="00B373FE">
      <w:pPr>
        <w:widowControl/>
        <w:jc w:val="both"/>
        <w:rPr>
          <w:bCs/>
        </w:rPr>
      </w:pPr>
      <w:r w:rsidRPr="00FC0481">
        <w:rPr>
          <w:bCs/>
        </w:rPr>
        <w:t>- овладение умениями обеспечения межкультурного общения в различных профессиональных сферах;</w:t>
      </w:r>
    </w:p>
    <w:p w:rsidR="00FC0481" w:rsidRPr="00FC0481" w:rsidRDefault="00FC0481" w:rsidP="00B373FE">
      <w:pPr>
        <w:widowControl/>
        <w:jc w:val="both"/>
        <w:rPr>
          <w:bCs/>
        </w:rPr>
      </w:pPr>
      <w:r w:rsidRPr="00FC0481">
        <w:rPr>
          <w:bCs/>
        </w:rPr>
        <w:t xml:space="preserve">- выполнение функции посредника в сфере межкультурной коммуникации; </w:t>
      </w:r>
    </w:p>
    <w:p w:rsidR="00FC0481" w:rsidRPr="00FC0481" w:rsidRDefault="00FC0481" w:rsidP="00B373FE">
      <w:pPr>
        <w:widowControl/>
        <w:jc w:val="both"/>
        <w:rPr>
          <w:bCs/>
        </w:rPr>
      </w:pPr>
      <w:r w:rsidRPr="00FC0481">
        <w:rPr>
          <w:bCs/>
        </w:rPr>
        <w:t xml:space="preserve">- изучение переводческого опыта структурных подразделений образовательных и административных учреждений или организаций, занимающихся международной (внешнеэкономической) деятельностью;  </w:t>
      </w:r>
    </w:p>
    <w:p w:rsidR="00CD6704" w:rsidRPr="00FC0481" w:rsidRDefault="00FC0481" w:rsidP="00B373FE">
      <w:pPr>
        <w:widowControl/>
        <w:jc w:val="both"/>
        <w:rPr>
          <w:rFonts w:eastAsia="TimesNewRomanPSMT"/>
        </w:rPr>
      </w:pPr>
      <w:r w:rsidRPr="00FC0481">
        <w:rPr>
          <w:bCs/>
        </w:rPr>
        <w:t xml:space="preserve"> - участие в подготовке и организации международных мероприятий: деловых встреч и переговоров, образовательных выставок, культурных обменов и так далее.</w:t>
      </w:r>
    </w:p>
    <w:p w:rsidR="00B373FE" w:rsidRDefault="00B373FE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B373FE" w:rsidP="00C730BA">
      <w:pPr>
        <w:suppressAutoHyphens/>
        <w:textAlignment w:val="baseline"/>
      </w:pPr>
      <w:r>
        <w:rPr>
          <w:b/>
          <w:bCs/>
          <w:kern w:val="3"/>
        </w:rPr>
        <w:t xml:space="preserve">3. </w:t>
      </w:r>
      <w:r w:rsidRPr="00B373FE">
        <w:rPr>
          <w:b/>
          <w:bCs/>
          <w:kern w:val="3"/>
        </w:rPr>
        <w:t>Место практики в структуре образовательной программы</w:t>
      </w:r>
      <w:r w:rsidR="00152F36" w:rsidRPr="00BE3B23">
        <w:rPr>
          <w:b/>
          <w:bCs/>
          <w:kern w:val="3"/>
        </w:rPr>
        <w:t>:</w:t>
      </w:r>
      <w:r w:rsidR="00196BF1">
        <w:rPr>
          <w:b/>
          <w:bCs/>
          <w:kern w:val="3"/>
        </w:rPr>
        <w:t xml:space="preserve"> </w:t>
      </w:r>
      <w:r w:rsidR="00BF7E94">
        <w:rPr>
          <w:bCs/>
          <w:spacing w:val="-4"/>
        </w:rPr>
        <w:t>№ 8.</w:t>
      </w:r>
    </w:p>
    <w:p w:rsidR="00B373FE" w:rsidRDefault="00B373FE" w:rsidP="00C730BA">
      <w:pPr>
        <w:suppressAutoHyphens/>
        <w:textAlignment w:val="baseline"/>
      </w:pPr>
    </w:p>
    <w:p w:rsidR="00B373FE" w:rsidRDefault="00B373FE" w:rsidP="00C730BA">
      <w:pPr>
        <w:suppressAutoHyphens/>
        <w:textAlignment w:val="baseline"/>
        <w:rPr>
          <w:b/>
          <w:bCs/>
          <w:kern w:val="3"/>
        </w:rPr>
      </w:pPr>
      <w:r w:rsidRPr="00B373FE">
        <w:rPr>
          <w:b/>
          <w:bCs/>
          <w:kern w:val="3"/>
        </w:rPr>
        <w:t>4. Вид практики, способ и формы ее проведения</w:t>
      </w:r>
    </w:p>
    <w:p w:rsidR="00365387" w:rsidRPr="00365387" w:rsidRDefault="00365387" w:rsidP="00365387">
      <w:pPr>
        <w:suppressAutoHyphens/>
        <w:jc w:val="both"/>
        <w:textAlignment w:val="baseline"/>
        <w:rPr>
          <w:bCs/>
          <w:kern w:val="3"/>
        </w:rPr>
      </w:pPr>
      <w:r w:rsidRPr="00365387">
        <w:rPr>
          <w:bCs/>
          <w:kern w:val="3"/>
        </w:rPr>
        <w:t xml:space="preserve">Учебная практика по переводу проводится на базе международного отдела ФГБОУ </w:t>
      </w:r>
      <w:proofErr w:type="gramStart"/>
      <w:r w:rsidRPr="00365387">
        <w:rPr>
          <w:bCs/>
          <w:kern w:val="3"/>
        </w:rPr>
        <w:t>ВО</w:t>
      </w:r>
      <w:proofErr w:type="gramEnd"/>
      <w:r w:rsidRPr="00365387">
        <w:rPr>
          <w:bCs/>
          <w:kern w:val="3"/>
        </w:rPr>
        <w:t xml:space="preserve"> Приморская ГСХА в рамках международных форумов, конференций, сопровождении иностранных делегаций, и т.д. 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655574" w:rsidRDefault="00365387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365387">
        <w:rPr>
          <w:b/>
          <w:bCs/>
          <w:kern w:val="3"/>
        </w:rPr>
        <w:t>5. Перечень планируемых результатов обучения при прохождении практики, соотнесенных с планируемыми результатами освоения образовательной программы</w:t>
      </w:r>
    </w:p>
    <w:p w:rsidR="00365387" w:rsidRPr="00BE3B23" w:rsidRDefault="00365387" w:rsidP="00C730BA">
      <w:pPr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0B2B58" w:rsidRPr="007B1EAA" w:rsidTr="00F41789">
        <w:trPr>
          <w:trHeight w:val="841"/>
        </w:trPr>
        <w:tc>
          <w:tcPr>
            <w:tcW w:w="817" w:type="dxa"/>
          </w:tcPr>
          <w:p w:rsidR="000B2B58" w:rsidRPr="007B1EAA" w:rsidRDefault="000B2B58" w:rsidP="00F41789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0B2B58" w:rsidRPr="007B1EAA" w:rsidRDefault="000B2B58" w:rsidP="00F41789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0B2B58" w:rsidRPr="007B1EAA" w:rsidRDefault="000B2B58" w:rsidP="00F41789">
            <w:r w:rsidRPr="007B1EAA">
              <w:t>Знания</w:t>
            </w:r>
          </w:p>
        </w:tc>
        <w:tc>
          <w:tcPr>
            <w:tcW w:w="2402" w:type="dxa"/>
          </w:tcPr>
          <w:p w:rsidR="000B2B58" w:rsidRPr="007B1EAA" w:rsidRDefault="000B2B58" w:rsidP="00F41789">
            <w:r w:rsidRPr="007B1EAA">
              <w:t>Умения</w:t>
            </w:r>
          </w:p>
        </w:tc>
        <w:tc>
          <w:tcPr>
            <w:tcW w:w="2105" w:type="dxa"/>
          </w:tcPr>
          <w:p w:rsidR="000B2B58" w:rsidRPr="007B1EAA" w:rsidRDefault="000B2B58" w:rsidP="00F41789">
            <w:r w:rsidRPr="007B1EAA">
              <w:t>Трудовые действия</w:t>
            </w:r>
          </w:p>
        </w:tc>
      </w:tr>
      <w:tr w:rsidR="000B2B58" w:rsidRPr="007B1EAA" w:rsidTr="00F41789">
        <w:trPr>
          <w:trHeight w:val="272"/>
        </w:trPr>
        <w:tc>
          <w:tcPr>
            <w:tcW w:w="817" w:type="dxa"/>
          </w:tcPr>
          <w:p w:rsidR="000B2B58" w:rsidRPr="007B1EAA" w:rsidRDefault="000B2B58" w:rsidP="00F41789">
            <w:r w:rsidRPr="007B1EAA">
              <w:t>ПК-1</w:t>
            </w:r>
          </w:p>
        </w:tc>
        <w:tc>
          <w:tcPr>
            <w:tcW w:w="1985" w:type="dxa"/>
          </w:tcPr>
          <w:p w:rsidR="000B2B58" w:rsidRPr="007B1EAA" w:rsidRDefault="000B2B58" w:rsidP="00F41789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0B2B58" w:rsidRPr="007B1EAA" w:rsidRDefault="000B2B58" w:rsidP="00F41789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</w:t>
            </w:r>
            <w:r w:rsidRPr="007B1EAA">
              <w:lastRenderedPageBreak/>
              <w:t>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0B2B58" w:rsidRPr="007B1EAA" w:rsidRDefault="000B2B58" w:rsidP="00F41789">
            <w:r w:rsidRPr="007B1EAA">
              <w:lastRenderedPageBreak/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58" w:rsidRPr="007B1EAA" w:rsidRDefault="000B2B58" w:rsidP="00F41789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0B2B58" w:rsidRPr="007B1EAA" w:rsidTr="00F41789">
        <w:trPr>
          <w:trHeight w:val="273"/>
        </w:trPr>
        <w:tc>
          <w:tcPr>
            <w:tcW w:w="817" w:type="dxa"/>
          </w:tcPr>
          <w:p w:rsidR="000B2B58" w:rsidRPr="007B1EAA" w:rsidRDefault="000B2B58" w:rsidP="00F41789">
            <w:r w:rsidRPr="007B1EAA">
              <w:lastRenderedPageBreak/>
              <w:t>ПК-2</w:t>
            </w:r>
          </w:p>
        </w:tc>
        <w:tc>
          <w:tcPr>
            <w:tcW w:w="1985" w:type="dxa"/>
          </w:tcPr>
          <w:p w:rsidR="000B2B58" w:rsidRPr="007B1EAA" w:rsidRDefault="000B2B58" w:rsidP="00F41789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>способность применять переводческие 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0B2B58" w:rsidRPr="007B1EAA" w:rsidRDefault="000B2B58" w:rsidP="00F41789">
            <w:r w:rsidRPr="007B1EAA">
              <w:t xml:space="preserve">способов быстрого запоминания новой </w:t>
            </w:r>
            <w:proofErr w:type="spellStart"/>
            <w:r w:rsidRPr="007B1EAA"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0B2B58" w:rsidRPr="007B1EAA" w:rsidRDefault="000B2B58" w:rsidP="00F41789">
            <w:r w:rsidRPr="007B1EAA">
              <w:t xml:space="preserve">ориентироваться в разных 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0B2B58" w:rsidRPr="007B1EAA" w:rsidRDefault="000B2B58" w:rsidP="00F41789">
            <w:r w:rsidRPr="007B1EAA">
              <w:t>Подготовка в электронной форме вспомогательных материалов, необходимых для перевода и (или) локализации специальных текстов.</w:t>
            </w:r>
          </w:p>
        </w:tc>
      </w:tr>
      <w:tr w:rsidR="000B2B58" w:rsidRPr="007B1EAA" w:rsidTr="00F41789">
        <w:tc>
          <w:tcPr>
            <w:tcW w:w="817" w:type="dxa"/>
          </w:tcPr>
          <w:p w:rsidR="000B2B58" w:rsidRPr="007B1EAA" w:rsidRDefault="000B2B58" w:rsidP="00F41789">
            <w:r w:rsidRPr="007B1EAA">
              <w:t>ПК-3</w:t>
            </w:r>
          </w:p>
        </w:tc>
        <w:tc>
          <w:tcPr>
            <w:tcW w:w="1985" w:type="dxa"/>
          </w:tcPr>
          <w:p w:rsidR="000B2B58" w:rsidRPr="007B1EAA" w:rsidRDefault="000B2B58" w:rsidP="00F41789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0B2B58" w:rsidRPr="007B1EAA" w:rsidRDefault="000B2B58" w:rsidP="00F41789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0B2B58" w:rsidRPr="007B1EAA" w:rsidRDefault="000B2B58" w:rsidP="00F41789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0B2B58" w:rsidRPr="007B1EAA" w:rsidRDefault="000B2B58" w:rsidP="00F41789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обеспечивающими аутентичность исходного формата</w:t>
            </w:r>
          </w:p>
        </w:tc>
      </w:tr>
    </w:tbl>
    <w:p w:rsidR="00F26046" w:rsidRPr="00BE3B23" w:rsidRDefault="00F26046" w:rsidP="00F26046">
      <w:pPr>
        <w:jc w:val="both"/>
      </w:pPr>
    </w:p>
    <w:p w:rsidR="00FE1BFC" w:rsidRDefault="00365387" w:rsidP="00365387">
      <w:pPr>
        <w:pStyle w:val="a5"/>
        <w:jc w:val="both"/>
        <w:rPr>
          <w:b/>
        </w:rPr>
      </w:pPr>
      <w:r w:rsidRPr="00365387">
        <w:rPr>
          <w:b/>
        </w:rPr>
        <w:t>6. Объем практики в зачетных единицах и ее продолжительность в неделях</w:t>
      </w:r>
    </w:p>
    <w:p w:rsidR="00365387" w:rsidRDefault="00365387" w:rsidP="00365387">
      <w:pPr>
        <w:pStyle w:val="a5"/>
        <w:jc w:val="both"/>
      </w:pPr>
      <w:r w:rsidRPr="00365387">
        <w:t xml:space="preserve">Общая трудоемкость учебной практики по переводу составляет 48 академических часов, 2 недели. </w:t>
      </w:r>
    </w:p>
    <w:p w:rsidR="00365387" w:rsidRDefault="00365387" w:rsidP="00365387">
      <w:pPr>
        <w:pStyle w:val="a5"/>
        <w:jc w:val="both"/>
      </w:pPr>
    </w:p>
    <w:p w:rsidR="00365387" w:rsidRPr="00365387" w:rsidRDefault="00365387" w:rsidP="00365387">
      <w:pPr>
        <w:pStyle w:val="a5"/>
        <w:jc w:val="both"/>
        <w:rPr>
          <w:b/>
        </w:rPr>
      </w:pPr>
      <w:r w:rsidRPr="00365387">
        <w:rPr>
          <w:b/>
        </w:rPr>
        <w:t>7. Содержание практики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3306"/>
        <w:gridCol w:w="1842"/>
        <w:gridCol w:w="3402"/>
      </w:tblGrid>
      <w:tr w:rsidR="00365387" w:rsidRPr="00BE3B23" w:rsidTr="00365387">
        <w:tc>
          <w:tcPr>
            <w:tcW w:w="630" w:type="dxa"/>
          </w:tcPr>
          <w:p w:rsidR="00365387" w:rsidRPr="00BE3B23" w:rsidRDefault="00365387" w:rsidP="004937FA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spellStart"/>
            <w:proofErr w:type="gramStart"/>
            <w:r w:rsidRPr="00BE3B23">
              <w:rPr>
                <w:b/>
              </w:rPr>
              <w:t>п</w:t>
            </w:r>
            <w:proofErr w:type="spellEnd"/>
            <w:proofErr w:type="gramEnd"/>
            <w:r w:rsidRPr="00BE3B23">
              <w:rPr>
                <w:b/>
              </w:rPr>
              <w:t>/</w:t>
            </w:r>
            <w:proofErr w:type="spellStart"/>
            <w:r w:rsidRPr="00BE3B23">
              <w:rPr>
                <w:b/>
              </w:rPr>
              <w:t>п</w:t>
            </w:r>
            <w:proofErr w:type="spellEnd"/>
          </w:p>
        </w:tc>
        <w:tc>
          <w:tcPr>
            <w:tcW w:w="3306" w:type="dxa"/>
          </w:tcPr>
          <w:p w:rsidR="00365387" w:rsidRPr="00BE3B23" w:rsidRDefault="00365387" w:rsidP="004937FA">
            <w:pPr>
              <w:jc w:val="center"/>
              <w:rPr>
                <w:b/>
              </w:rPr>
            </w:pPr>
            <w:r>
              <w:rPr>
                <w:b/>
              </w:rPr>
              <w:t>Разделы практики</w:t>
            </w:r>
          </w:p>
        </w:tc>
        <w:tc>
          <w:tcPr>
            <w:tcW w:w="1842" w:type="dxa"/>
          </w:tcPr>
          <w:p w:rsidR="00365387" w:rsidRPr="00BE3B23" w:rsidRDefault="00365387" w:rsidP="004937FA">
            <w:pPr>
              <w:jc w:val="center"/>
              <w:rPr>
                <w:b/>
              </w:rPr>
            </w:pPr>
            <w:r>
              <w:rPr>
                <w:b/>
              </w:rPr>
              <w:t>Компетенции</w:t>
            </w:r>
          </w:p>
        </w:tc>
        <w:tc>
          <w:tcPr>
            <w:tcW w:w="3402" w:type="dxa"/>
          </w:tcPr>
          <w:p w:rsidR="00365387" w:rsidRPr="00BE3B23" w:rsidRDefault="00365387" w:rsidP="004937FA">
            <w:pPr>
              <w:jc w:val="center"/>
              <w:rPr>
                <w:b/>
              </w:rPr>
            </w:pPr>
            <w:r>
              <w:rPr>
                <w:b/>
              </w:rPr>
              <w:t>Формы текущего контроля</w:t>
            </w:r>
          </w:p>
        </w:tc>
      </w:tr>
      <w:tr w:rsidR="00365387" w:rsidRPr="00414227" w:rsidTr="00365387">
        <w:trPr>
          <w:trHeight w:val="1473"/>
        </w:trPr>
        <w:tc>
          <w:tcPr>
            <w:tcW w:w="630" w:type="dxa"/>
          </w:tcPr>
          <w:p w:rsidR="00365387" w:rsidRPr="00BE3B23" w:rsidRDefault="00365387" w:rsidP="004937FA">
            <w:pPr>
              <w:jc w:val="center"/>
            </w:pPr>
            <w:r w:rsidRPr="00BE3B23">
              <w:t>1.</w:t>
            </w:r>
          </w:p>
        </w:tc>
        <w:tc>
          <w:tcPr>
            <w:tcW w:w="3306" w:type="dxa"/>
          </w:tcPr>
          <w:p w:rsidR="00365387" w:rsidRPr="00531D49" w:rsidRDefault="00365387" w:rsidP="004937FA">
            <w:r>
              <w:rPr>
                <w:szCs w:val="35"/>
              </w:rPr>
              <w:t>В</w:t>
            </w:r>
            <w:r w:rsidRPr="00FB205A">
              <w:rPr>
                <w:szCs w:val="35"/>
              </w:rPr>
              <w:t>ыполнение функции посредника в сфере межкультурной</w:t>
            </w:r>
            <w:r>
              <w:rPr>
                <w:szCs w:val="35"/>
              </w:rPr>
              <w:t xml:space="preserve"> </w:t>
            </w:r>
            <w:r w:rsidRPr="00FB205A">
              <w:rPr>
                <w:szCs w:val="35"/>
              </w:rPr>
              <w:t>коммуникации</w:t>
            </w:r>
            <w:r>
              <w:rPr>
                <w:szCs w:val="35"/>
              </w:rPr>
              <w:t>.</w:t>
            </w:r>
          </w:p>
        </w:tc>
        <w:tc>
          <w:tcPr>
            <w:tcW w:w="1842" w:type="dxa"/>
            <w:vMerge w:val="restart"/>
          </w:tcPr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Default="00365387" w:rsidP="004937FA">
            <w:pPr>
              <w:jc w:val="center"/>
            </w:pPr>
          </w:p>
          <w:p w:rsidR="00365387" w:rsidRPr="007E0F08" w:rsidRDefault="000B2B58" w:rsidP="004937FA">
            <w:pPr>
              <w:jc w:val="center"/>
            </w:pPr>
            <w:r>
              <w:t>ПК-1, ПК-</w:t>
            </w:r>
            <w:r>
              <w:lastRenderedPageBreak/>
              <w:t>2,ПК-3</w:t>
            </w:r>
          </w:p>
        </w:tc>
        <w:tc>
          <w:tcPr>
            <w:tcW w:w="3402" w:type="dxa"/>
          </w:tcPr>
          <w:p w:rsidR="00365387" w:rsidRDefault="00365387" w:rsidP="004937FA">
            <w:r w:rsidRPr="00D5068B">
              <w:rPr>
                <w:color w:val="000000" w:themeColor="text1"/>
                <w:szCs w:val="28"/>
              </w:rPr>
              <w:lastRenderedPageBreak/>
              <w:t xml:space="preserve">Отчет по практике по форме (Приложение 1) </w:t>
            </w:r>
          </w:p>
        </w:tc>
      </w:tr>
      <w:tr w:rsidR="00365387" w:rsidRPr="00414227" w:rsidTr="00365387">
        <w:tc>
          <w:tcPr>
            <w:tcW w:w="630" w:type="dxa"/>
          </w:tcPr>
          <w:p w:rsidR="00365387" w:rsidRDefault="00365387" w:rsidP="004937FA">
            <w:pPr>
              <w:jc w:val="center"/>
            </w:pPr>
          </w:p>
          <w:p w:rsidR="00365387" w:rsidRPr="00531D49" w:rsidRDefault="00365387" w:rsidP="004937FA">
            <w:pPr>
              <w:jc w:val="center"/>
              <w:rPr>
                <w:lang w:val="en-US"/>
              </w:rPr>
            </w:pPr>
            <w:r w:rsidRPr="00531D49">
              <w:rPr>
                <w:lang w:val="en-US"/>
              </w:rPr>
              <w:t>2.</w:t>
            </w:r>
          </w:p>
        </w:tc>
        <w:tc>
          <w:tcPr>
            <w:tcW w:w="3306" w:type="dxa"/>
            <w:vAlign w:val="center"/>
          </w:tcPr>
          <w:p w:rsidR="00365387" w:rsidRPr="00FB205A" w:rsidRDefault="00365387" w:rsidP="004937FA">
            <w:pPr>
              <w:jc w:val="both"/>
              <w:rPr>
                <w:szCs w:val="35"/>
              </w:rPr>
            </w:pPr>
            <w:r>
              <w:rPr>
                <w:szCs w:val="35"/>
              </w:rPr>
              <w:t>У</w:t>
            </w:r>
            <w:r w:rsidRPr="00FB205A">
              <w:rPr>
                <w:szCs w:val="35"/>
              </w:rPr>
              <w:t>частие в подготовке и проведении</w:t>
            </w:r>
            <w:r>
              <w:rPr>
                <w:szCs w:val="35"/>
              </w:rPr>
              <w:t xml:space="preserve"> </w:t>
            </w:r>
            <w:r w:rsidRPr="00FB205A">
              <w:rPr>
                <w:szCs w:val="35"/>
              </w:rPr>
              <w:t>выставок, презентаций и иных</w:t>
            </w:r>
            <w:r>
              <w:rPr>
                <w:szCs w:val="35"/>
              </w:rPr>
              <w:t xml:space="preserve"> </w:t>
            </w:r>
            <w:r w:rsidRPr="00FB205A">
              <w:rPr>
                <w:szCs w:val="35"/>
              </w:rPr>
              <w:lastRenderedPageBreak/>
              <w:t>мероприятий в сфере международной</w:t>
            </w:r>
            <w:r>
              <w:rPr>
                <w:szCs w:val="35"/>
              </w:rPr>
              <w:t xml:space="preserve"> </w:t>
            </w:r>
            <w:r w:rsidRPr="00FB205A">
              <w:rPr>
                <w:szCs w:val="35"/>
              </w:rPr>
              <w:t xml:space="preserve">(внешнеэкономической) </w:t>
            </w:r>
          </w:p>
          <w:p w:rsidR="00365387" w:rsidRDefault="00365387" w:rsidP="004937FA">
            <w:pPr>
              <w:rPr>
                <w:lang w:eastAsia="en-US"/>
              </w:rPr>
            </w:pPr>
            <w:r w:rsidRPr="00FB205A">
              <w:rPr>
                <w:szCs w:val="35"/>
              </w:rPr>
              <w:t>деятельности</w:t>
            </w:r>
            <w:r>
              <w:rPr>
                <w:szCs w:val="35"/>
              </w:rPr>
              <w:t>.</w:t>
            </w:r>
          </w:p>
        </w:tc>
        <w:tc>
          <w:tcPr>
            <w:tcW w:w="1842" w:type="dxa"/>
            <w:vMerge/>
          </w:tcPr>
          <w:p w:rsidR="00365387" w:rsidRDefault="00365387" w:rsidP="004937FA">
            <w:pPr>
              <w:rPr>
                <w:lang w:eastAsia="en-US"/>
              </w:rPr>
            </w:pPr>
          </w:p>
        </w:tc>
        <w:tc>
          <w:tcPr>
            <w:tcW w:w="3402" w:type="dxa"/>
          </w:tcPr>
          <w:p w:rsidR="00365387" w:rsidRDefault="00365387" w:rsidP="004937FA">
            <w:r w:rsidRPr="00D5068B">
              <w:rPr>
                <w:color w:val="000000" w:themeColor="text1"/>
                <w:szCs w:val="28"/>
              </w:rPr>
              <w:t xml:space="preserve">Отчет по практике по форме (Приложение 1) </w:t>
            </w:r>
          </w:p>
        </w:tc>
      </w:tr>
      <w:tr w:rsidR="00365387" w:rsidRPr="00531D49" w:rsidTr="00365387">
        <w:trPr>
          <w:trHeight w:val="429"/>
        </w:trPr>
        <w:tc>
          <w:tcPr>
            <w:tcW w:w="630" w:type="dxa"/>
          </w:tcPr>
          <w:p w:rsidR="00365387" w:rsidRPr="00BE3B23" w:rsidRDefault="00365387" w:rsidP="004937FA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lastRenderedPageBreak/>
              <w:t>3.</w:t>
            </w:r>
          </w:p>
        </w:tc>
        <w:tc>
          <w:tcPr>
            <w:tcW w:w="3306" w:type="dxa"/>
            <w:vAlign w:val="center"/>
          </w:tcPr>
          <w:p w:rsidR="00365387" w:rsidRDefault="00365387" w:rsidP="004937FA">
            <w:pPr>
              <w:rPr>
                <w:lang w:eastAsia="en-US"/>
              </w:rPr>
            </w:pPr>
            <w:r>
              <w:rPr>
                <w:szCs w:val="35"/>
              </w:rPr>
              <w:t>О</w:t>
            </w:r>
            <w:r w:rsidRPr="00182C85">
              <w:rPr>
                <w:szCs w:val="35"/>
              </w:rPr>
              <w:t>бзор деловой и иного рода документации</w:t>
            </w:r>
            <w:r>
              <w:rPr>
                <w:szCs w:val="35"/>
              </w:rPr>
              <w:t xml:space="preserve"> </w:t>
            </w:r>
            <w:r w:rsidRPr="00182C85">
              <w:rPr>
                <w:szCs w:val="35"/>
              </w:rPr>
              <w:t xml:space="preserve">на </w:t>
            </w:r>
            <w:r>
              <w:rPr>
                <w:szCs w:val="35"/>
              </w:rPr>
              <w:t>английском</w:t>
            </w:r>
            <w:r w:rsidRPr="00182C85">
              <w:rPr>
                <w:szCs w:val="35"/>
              </w:rPr>
              <w:t xml:space="preserve"> языке, изученн</w:t>
            </w:r>
            <w:r>
              <w:rPr>
                <w:szCs w:val="35"/>
              </w:rPr>
              <w:t>ой</w:t>
            </w:r>
            <w:r w:rsidRPr="00182C85">
              <w:rPr>
                <w:szCs w:val="35"/>
              </w:rPr>
              <w:t xml:space="preserve"> на месте прохождения практики</w:t>
            </w:r>
            <w:r>
              <w:rPr>
                <w:szCs w:val="35"/>
              </w:rPr>
              <w:t>.</w:t>
            </w:r>
          </w:p>
        </w:tc>
        <w:tc>
          <w:tcPr>
            <w:tcW w:w="1842" w:type="dxa"/>
            <w:vMerge/>
          </w:tcPr>
          <w:p w:rsidR="00365387" w:rsidRDefault="00365387" w:rsidP="004937FA">
            <w:pPr>
              <w:jc w:val="both"/>
              <w:rPr>
                <w:lang w:eastAsia="en-US"/>
              </w:rPr>
            </w:pPr>
          </w:p>
        </w:tc>
        <w:tc>
          <w:tcPr>
            <w:tcW w:w="3402" w:type="dxa"/>
          </w:tcPr>
          <w:p w:rsidR="00365387" w:rsidRDefault="00365387" w:rsidP="004937FA">
            <w:r w:rsidRPr="00D5068B">
              <w:rPr>
                <w:color w:val="000000" w:themeColor="text1"/>
                <w:szCs w:val="28"/>
              </w:rPr>
              <w:t xml:space="preserve">Отчет по практике по форме (Приложение 1) </w:t>
            </w:r>
          </w:p>
        </w:tc>
      </w:tr>
    </w:tbl>
    <w:p w:rsidR="00365387" w:rsidRPr="00BE3B23" w:rsidRDefault="00365387" w:rsidP="00365387">
      <w:pPr>
        <w:pStyle w:val="a3"/>
        <w:kinsoku w:val="0"/>
        <w:overflowPunct w:val="0"/>
        <w:spacing w:before="0"/>
      </w:pPr>
    </w:p>
    <w:p w:rsidR="00365387" w:rsidRDefault="00365387" w:rsidP="00365387">
      <w:pPr>
        <w:tabs>
          <w:tab w:val="left" w:pos="0"/>
          <w:tab w:val="left" w:pos="426"/>
        </w:tabs>
        <w:kinsoku w:val="0"/>
        <w:overflowPunct w:val="0"/>
        <w:spacing w:before="64"/>
        <w:ind w:right="69"/>
        <w:jc w:val="both"/>
        <w:rPr>
          <w:b/>
          <w:bCs/>
        </w:rPr>
      </w:pPr>
      <w:r w:rsidRPr="00365387">
        <w:rPr>
          <w:b/>
          <w:bCs/>
        </w:rPr>
        <w:t xml:space="preserve">8. Формы отчетности по практике. </w:t>
      </w:r>
    </w:p>
    <w:p w:rsidR="00E32EF4" w:rsidRPr="00365387" w:rsidRDefault="00365387" w:rsidP="00365387">
      <w:pPr>
        <w:tabs>
          <w:tab w:val="left" w:pos="0"/>
          <w:tab w:val="left" w:pos="426"/>
        </w:tabs>
        <w:kinsoku w:val="0"/>
        <w:overflowPunct w:val="0"/>
        <w:spacing w:before="64"/>
        <w:ind w:right="69"/>
        <w:jc w:val="both"/>
        <w:rPr>
          <w:bCs/>
        </w:rPr>
      </w:pPr>
      <w:r w:rsidRPr="00365387">
        <w:rPr>
          <w:bCs/>
        </w:rPr>
        <w:t xml:space="preserve">По результатам освоения программы </w:t>
      </w:r>
      <w:r>
        <w:rPr>
          <w:bCs/>
        </w:rPr>
        <w:t xml:space="preserve">учебной </w:t>
      </w:r>
      <w:proofErr w:type="gramStart"/>
      <w:r w:rsidRPr="00365387">
        <w:rPr>
          <w:bCs/>
        </w:rPr>
        <w:t>практики</w:t>
      </w:r>
      <w:proofErr w:type="gramEnd"/>
      <w:r>
        <w:rPr>
          <w:bCs/>
        </w:rPr>
        <w:t xml:space="preserve"> по переводу </w:t>
      </w:r>
      <w:r w:rsidRPr="00365387">
        <w:rPr>
          <w:bCs/>
        </w:rPr>
        <w:t xml:space="preserve">обучающиеся предоставляют </w:t>
      </w:r>
      <w:r>
        <w:rPr>
          <w:bCs/>
        </w:rPr>
        <w:t>отчет</w:t>
      </w:r>
      <w:r w:rsidRPr="00365387">
        <w:rPr>
          <w:bCs/>
        </w:rPr>
        <w:t xml:space="preserve">, в котором ведутся ежедневные записи выполняемых работ, а также предусмотрена подготовка отчета, составленного по утвержденной форме, и его защита; по результатам положительной защиты обучающимся выставляется зачет. Защита проводится руководителем практики в виде собеседования и выяснения уровня </w:t>
      </w:r>
      <w:proofErr w:type="spellStart"/>
      <w:r w:rsidRPr="00365387">
        <w:rPr>
          <w:bCs/>
        </w:rPr>
        <w:t>сформированности</w:t>
      </w:r>
      <w:proofErr w:type="spellEnd"/>
      <w:r w:rsidRPr="00365387">
        <w:rPr>
          <w:bCs/>
        </w:rPr>
        <w:t xml:space="preserve"> компетенций и качества выполнения обучающимся заданий практики.</w:t>
      </w:r>
    </w:p>
    <w:p w:rsidR="00365387" w:rsidRPr="00365387" w:rsidRDefault="00365387" w:rsidP="00365387">
      <w:pPr>
        <w:tabs>
          <w:tab w:val="left" w:pos="0"/>
          <w:tab w:val="left" w:pos="426"/>
        </w:tabs>
        <w:kinsoku w:val="0"/>
        <w:overflowPunct w:val="0"/>
        <w:spacing w:before="64"/>
        <w:ind w:right="69"/>
        <w:rPr>
          <w:b/>
          <w:bCs/>
        </w:rPr>
      </w:pPr>
    </w:p>
    <w:p w:rsidR="00365387" w:rsidRDefault="00365387" w:rsidP="00F037A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  <w:r w:rsidRPr="00365387">
        <w:rPr>
          <w:b/>
        </w:rPr>
        <w:t>9. Формы промежуточной аттестации (по итогам практики)</w:t>
      </w:r>
    </w:p>
    <w:p w:rsidR="00F037A1" w:rsidRDefault="00365387" w:rsidP="00F037A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  <w:r>
        <w:t>Зачет</w:t>
      </w:r>
    </w:p>
    <w:p w:rsidR="00365387" w:rsidRDefault="00365387" w:rsidP="00365387">
      <w:pPr>
        <w:tabs>
          <w:tab w:val="left" w:pos="538"/>
        </w:tabs>
        <w:kinsoku w:val="0"/>
        <w:overflowPunct w:val="0"/>
        <w:ind w:right="108"/>
        <w:jc w:val="both"/>
        <w:rPr>
          <w:b/>
        </w:rPr>
      </w:pPr>
    </w:p>
    <w:p w:rsidR="00365387" w:rsidRPr="00365387" w:rsidRDefault="00365387" w:rsidP="00365387">
      <w:pPr>
        <w:tabs>
          <w:tab w:val="left" w:pos="538"/>
        </w:tabs>
        <w:kinsoku w:val="0"/>
        <w:overflowPunct w:val="0"/>
        <w:ind w:right="108"/>
        <w:jc w:val="both"/>
        <w:rPr>
          <w:i/>
        </w:rPr>
      </w:pPr>
      <w:r>
        <w:rPr>
          <w:b/>
        </w:rPr>
        <w:t xml:space="preserve">10. </w:t>
      </w:r>
      <w:r w:rsidRPr="00365387">
        <w:rPr>
          <w:b/>
        </w:rPr>
        <w:t xml:space="preserve">Фонд оценочных </w:t>
      </w:r>
      <w:proofErr w:type="gramStart"/>
      <w:r w:rsidRPr="00365387">
        <w:rPr>
          <w:b/>
        </w:rPr>
        <w:t>средств</w:t>
      </w:r>
      <w:proofErr w:type="gramEnd"/>
      <w:r w:rsidRPr="00365387">
        <w:rPr>
          <w:b/>
        </w:rPr>
        <w:t xml:space="preserve"> для проведения промежуточной аттестации обучающихся  </w:t>
      </w:r>
      <w:r w:rsidRPr="00365387">
        <w:rPr>
          <w:i/>
        </w:rPr>
        <w:t xml:space="preserve">(является отдельным документом). </w:t>
      </w:r>
    </w:p>
    <w:p w:rsidR="00365387" w:rsidRPr="00BE3B23" w:rsidRDefault="00365387" w:rsidP="00365387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A40616" w:rsidRPr="00365387" w:rsidRDefault="00365387" w:rsidP="00365387">
      <w:p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right="110"/>
        <w:rPr>
          <w:spacing w:val="-3"/>
        </w:rPr>
      </w:pPr>
      <w:r>
        <w:rPr>
          <w:b/>
          <w:bCs/>
          <w:spacing w:val="-1"/>
        </w:rPr>
        <w:t xml:space="preserve">11. </w:t>
      </w:r>
      <w:r w:rsidR="00A40616" w:rsidRPr="00365387">
        <w:rPr>
          <w:b/>
          <w:bCs/>
          <w:spacing w:val="-1"/>
        </w:rPr>
        <w:t>Перечень</w:t>
      </w:r>
      <w:r w:rsidR="00A40616" w:rsidRPr="00365387">
        <w:rPr>
          <w:b/>
          <w:bCs/>
          <w:spacing w:val="-1"/>
        </w:rPr>
        <w:tab/>
      </w:r>
      <w:r w:rsidR="00A40616" w:rsidRPr="00365387">
        <w:rPr>
          <w:b/>
          <w:bCs/>
          <w:spacing w:val="-2"/>
        </w:rPr>
        <w:t>основной</w:t>
      </w:r>
      <w:r w:rsidR="00A40616" w:rsidRPr="00365387">
        <w:rPr>
          <w:b/>
          <w:bCs/>
          <w:spacing w:val="-2"/>
        </w:rPr>
        <w:tab/>
      </w:r>
      <w:r w:rsidR="00A40616" w:rsidRPr="00365387">
        <w:rPr>
          <w:b/>
          <w:bCs/>
        </w:rPr>
        <w:t>и</w:t>
      </w:r>
      <w:r w:rsidR="00A40616" w:rsidRPr="00365387">
        <w:rPr>
          <w:b/>
          <w:bCs/>
        </w:rPr>
        <w:tab/>
      </w:r>
      <w:r w:rsidR="00A40616" w:rsidRPr="00365387">
        <w:rPr>
          <w:b/>
          <w:bCs/>
          <w:spacing w:val="-1"/>
        </w:rPr>
        <w:t>дополнительной</w:t>
      </w:r>
      <w:r w:rsidR="00A40616" w:rsidRPr="00365387">
        <w:rPr>
          <w:b/>
          <w:bCs/>
          <w:spacing w:val="-1"/>
        </w:rPr>
        <w:tab/>
        <w:t>учебной</w:t>
      </w:r>
      <w:r>
        <w:rPr>
          <w:b/>
          <w:bCs/>
          <w:spacing w:val="-1"/>
        </w:rPr>
        <w:t xml:space="preserve"> </w:t>
      </w:r>
      <w:r w:rsidR="007475AE" w:rsidRPr="00365387">
        <w:rPr>
          <w:b/>
          <w:bCs/>
          <w:spacing w:val="-2"/>
        </w:rPr>
        <w:t>литературы</w:t>
      </w:r>
    </w:p>
    <w:p w:rsidR="00A40616" w:rsidRPr="00365387" w:rsidRDefault="00A40616" w:rsidP="00365387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  <w:spacing w:line="360" w:lineRule="auto"/>
        <w:ind w:left="0" w:firstLine="0"/>
        <w:jc w:val="both"/>
      </w:pPr>
      <w:r w:rsidRPr="00365387">
        <w:rPr>
          <w:bCs/>
        </w:rPr>
        <w:t>Основная</w:t>
      </w:r>
      <w:r w:rsidR="00365387">
        <w:rPr>
          <w:bCs/>
        </w:rPr>
        <w:t xml:space="preserve"> </w:t>
      </w:r>
      <w:r w:rsidRPr="00365387">
        <w:rPr>
          <w:bCs/>
        </w:rPr>
        <w:t>литература</w:t>
      </w:r>
      <w:r w:rsidR="002E3510" w:rsidRPr="00365387">
        <w:rPr>
          <w:bCs/>
        </w:rPr>
        <w:t>:</w:t>
      </w:r>
    </w:p>
    <w:p w:rsidR="00365387" w:rsidRPr="00365387" w:rsidRDefault="00365387" w:rsidP="00365387">
      <w:pPr>
        <w:pStyle w:val="a5"/>
        <w:widowControl/>
        <w:numPr>
          <w:ilvl w:val="0"/>
          <w:numId w:val="43"/>
        </w:numPr>
        <w:spacing w:line="360" w:lineRule="auto"/>
        <w:ind w:left="0" w:firstLine="0"/>
        <w:contextualSpacing/>
        <w:jc w:val="both"/>
        <w:rPr>
          <w:b/>
          <w:bCs/>
        </w:rPr>
      </w:pPr>
      <w:r w:rsidRPr="00365387">
        <w:rPr>
          <w:rFonts w:eastAsia="TimesNewRomanPSMT"/>
        </w:rPr>
        <w:t xml:space="preserve">Теория и практика перевода: учебное пособие / М. А. Андросова. – Ульяновск: </w:t>
      </w:r>
      <w:proofErr w:type="spellStart"/>
      <w:r w:rsidRPr="00365387">
        <w:rPr>
          <w:rFonts w:eastAsia="TimesNewRomanPSMT"/>
        </w:rPr>
        <w:t>УлГТУ</w:t>
      </w:r>
      <w:proofErr w:type="spellEnd"/>
      <w:r w:rsidRPr="00365387">
        <w:rPr>
          <w:rFonts w:eastAsia="TimesNewRomanPSMT"/>
        </w:rPr>
        <w:t>, 2013. – 153 с.</w:t>
      </w:r>
    </w:p>
    <w:p w:rsidR="00365387" w:rsidRPr="00365387" w:rsidRDefault="00365387" w:rsidP="00365387">
      <w:pPr>
        <w:pStyle w:val="a5"/>
        <w:widowControl/>
        <w:numPr>
          <w:ilvl w:val="0"/>
          <w:numId w:val="43"/>
        </w:numPr>
        <w:spacing w:line="360" w:lineRule="auto"/>
        <w:ind w:left="0" w:firstLine="0"/>
        <w:contextualSpacing/>
        <w:jc w:val="both"/>
        <w:rPr>
          <w:rFonts w:eastAsia="TimesNewRomanPSMT-Identity-H"/>
        </w:rPr>
      </w:pPr>
      <w:r w:rsidRPr="00365387">
        <w:rPr>
          <w:rFonts w:eastAsia="TimesNewRomanPSMT-Identity-H"/>
        </w:rPr>
        <w:t xml:space="preserve">Чтение и перевод английской научной и технической литературы / А. Л. Пумпянский – М.: Книга по Требованию, 2012. –173 </w:t>
      </w:r>
      <w:proofErr w:type="gramStart"/>
      <w:r w:rsidRPr="00365387">
        <w:rPr>
          <w:rFonts w:eastAsia="TimesNewRomanPSMT-Identity-H"/>
        </w:rPr>
        <w:t>с</w:t>
      </w:r>
      <w:proofErr w:type="gramEnd"/>
      <w:r w:rsidRPr="00365387">
        <w:rPr>
          <w:rFonts w:eastAsia="TimesNewRomanPSMT-Identity-H"/>
        </w:rPr>
        <w:t>.</w:t>
      </w:r>
    </w:p>
    <w:p w:rsidR="00365387" w:rsidRDefault="00365387" w:rsidP="00365387">
      <w:pPr>
        <w:pStyle w:val="a5"/>
        <w:widowControl/>
        <w:numPr>
          <w:ilvl w:val="0"/>
          <w:numId w:val="43"/>
        </w:numPr>
        <w:autoSpaceDE/>
        <w:autoSpaceDN/>
        <w:adjustRightInd/>
        <w:spacing w:line="360" w:lineRule="auto"/>
        <w:ind w:left="0" w:firstLine="0"/>
        <w:contextualSpacing/>
        <w:jc w:val="both"/>
      </w:pPr>
      <w:r w:rsidRPr="00365387">
        <w:rPr>
          <w:bCs/>
        </w:rPr>
        <w:t>Практикум</w:t>
      </w:r>
      <w:r w:rsidRPr="00365387">
        <w:rPr>
          <w:b/>
          <w:bCs/>
        </w:rPr>
        <w:t xml:space="preserve"> </w:t>
      </w:r>
      <w:r w:rsidRPr="00365387">
        <w:rPr>
          <w:bCs/>
        </w:rPr>
        <w:t>по переводу (английский язык)</w:t>
      </w:r>
      <w:r w:rsidRPr="00365387">
        <w:t xml:space="preserve">: </w:t>
      </w:r>
      <w:proofErr w:type="spellStart"/>
      <w:r w:rsidRPr="00365387">
        <w:t>учеб</w:t>
      </w:r>
      <w:proofErr w:type="gramStart"/>
      <w:r w:rsidRPr="00365387">
        <w:t>.-</w:t>
      </w:r>
      <w:proofErr w:type="gramEnd"/>
      <w:r w:rsidRPr="00365387">
        <w:t>метод</w:t>
      </w:r>
      <w:proofErr w:type="spellEnd"/>
      <w:r w:rsidRPr="00365387">
        <w:t xml:space="preserve">. пособие /  авт.-сост. М.Н. Литвинова, </w:t>
      </w:r>
      <w:proofErr w:type="spellStart"/>
      <w:r w:rsidRPr="00365387">
        <w:t>Перм</w:t>
      </w:r>
      <w:proofErr w:type="spellEnd"/>
      <w:r w:rsidRPr="00365387">
        <w:t xml:space="preserve">. </w:t>
      </w:r>
      <w:proofErr w:type="spellStart"/>
      <w:r w:rsidRPr="00365387">
        <w:t>гос</w:t>
      </w:r>
      <w:proofErr w:type="spellEnd"/>
      <w:r w:rsidRPr="00365387">
        <w:t xml:space="preserve">. </w:t>
      </w:r>
      <w:proofErr w:type="spellStart"/>
      <w:r w:rsidRPr="00365387">
        <w:t>нац</w:t>
      </w:r>
      <w:proofErr w:type="spellEnd"/>
      <w:r w:rsidRPr="00365387">
        <w:t xml:space="preserve">. </w:t>
      </w:r>
      <w:proofErr w:type="spellStart"/>
      <w:r w:rsidRPr="00365387">
        <w:t>иссл</w:t>
      </w:r>
      <w:proofErr w:type="spellEnd"/>
      <w:r w:rsidRPr="00365387">
        <w:t xml:space="preserve">. ун-т. – Пермь, 2012. – </w:t>
      </w:r>
      <w:fldSimple w:instr=" DOCPROPERTY  Pages  \* MERGEFORMAT ">
        <w:r w:rsidRPr="00365387">
          <w:t>74</w:t>
        </w:r>
      </w:fldSimple>
      <w:r w:rsidRPr="00365387">
        <w:t xml:space="preserve"> </w:t>
      </w:r>
      <w:proofErr w:type="gramStart"/>
      <w:r w:rsidRPr="00365387">
        <w:t>с</w:t>
      </w:r>
      <w:proofErr w:type="gramEnd"/>
      <w:r w:rsidRPr="00365387">
        <w:t>.</w:t>
      </w:r>
    </w:p>
    <w:p w:rsidR="0058661B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</w:p>
    <w:p w:rsidR="0058661B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  <w:r>
        <w:t xml:space="preserve">11.2 Дополнительная литература </w:t>
      </w:r>
    </w:p>
    <w:p w:rsidR="0058661B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  <w:r>
        <w:t>1.</w:t>
      </w:r>
      <w:r>
        <w:tab/>
        <w:t xml:space="preserve">Неличные формы английского глагола на межъязыковом уровне: практикум по употреблению и переводу / К. Н. </w:t>
      </w:r>
      <w:proofErr w:type="spellStart"/>
      <w:r>
        <w:t>Мележик</w:t>
      </w:r>
      <w:proofErr w:type="spellEnd"/>
      <w:r>
        <w:t xml:space="preserve">. – </w:t>
      </w:r>
      <w:proofErr w:type="spellStart"/>
      <w:r>
        <w:t>Южно-Саха¬линск</w:t>
      </w:r>
      <w:proofErr w:type="spellEnd"/>
      <w:r>
        <w:t xml:space="preserve">: </w:t>
      </w:r>
      <w:proofErr w:type="spellStart"/>
      <w:r>
        <w:t>СахГУ</w:t>
      </w:r>
      <w:proofErr w:type="spellEnd"/>
      <w:r>
        <w:t xml:space="preserve">, 2009. – 96 с. URL: </w:t>
      </w:r>
      <w:hyperlink r:id="rId5" w:history="1">
        <w:r w:rsidRPr="00CA23C4">
          <w:rPr>
            <w:rStyle w:val="a6"/>
          </w:rPr>
          <w:t>http://netess.ru/3knigi/630492-1-sahalinskiy-gosudarstvenniy-universitet-n-melezhik-nelichnie-formi-angliyskogo-glagola-mezhyazikovom-urovne-praktikum-upo.php</w:t>
        </w:r>
      </w:hyperlink>
      <w:r>
        <w:t xml:space="preserve">  </w:t>
      </w:r>
    </w:p>
    <w:p w:rsidR="0058661B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  <w:r>
        <w:t>2.</w:t>
      </w:r>
      <w:r>
        <w:tab/>
      </w:r>
      <w:proofErr w:type="spellStart"/>
      <w:r>
        <w:t>The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Translation</w:t>
      </w:r>
      <w:proofErr w:type="spellEnd"/>
      <w:r>
        <w:t xml:space="preserve">: практический курс профессионально-ориентированного перевода: Методические указания / сост. С.В. Кириленко – М.: </w:t>
      </w:r>
      <w:proofErr w:type="spellStart"/>
      <w:r>
        <w:t>МИИГАиК</w:t>
      </w:r>
      <w:proofErr w:type="spellEnd"/>
      <w:r>
        <w:t xml:space="preserve">, 2014. – 40 </w:t>
      </w:r>
      <w:proofErr w:type="gramStart"/>
      <w:r>
        <w:t>с</w:t>
      </w:r>
      <w:proofErr w:type="gramEnd"/>
      <w:r>
        <w:t>.</w:t>
      </w:r>
    </w:p>
    <w:p w:rsidR="0058661B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  <w:r>
        <w:t>3.</w:t>
      </w:r>
      <w:r>
        <w:tab/>
        <w:t xml:space="preserve">Ремесло технического переводчика / Б. Н. </w:t>
      </w:r>
      <w:proofErr w:type="spellStart"/>
      <w:r>
        <w:t>Климзо</w:t>
      </w:r>
      <w:proofErr w:type="spellEnd"/>
      <w:r>
        <w:t xml:space="preserve"> -  М., 2006.</w:t>
      </w:r>
    </w:p>
    <w:p w:rsidR="0058661B" w:rsidRPr="00365387" w:rsidRDefault="0058661B" w:rsidP="0058661B">
      <w:pPr>
        <w:pStyle w:val="a5"/>
        <w:widowControl/>
        <w:autoSpaceDE/>
        <w:autoSpaceDN/>
        <w:adjustRightInd/>
        <w:spacing w:line="360" w:lineRule="auto"/>
        <w:contextualSpacing/>
        <w:jc w:val="both"/>
      </w:pPr>
      <w:r>
        <w:t>4.</w:t>
      </w:r>
      <w:r>
        <w:tab/>
        <w:t xml:space="preserve">Большой </w:t>
      </w:r>
      <w:proofErr w:type="gramStart"/>
      <w:r>
        <w:t>англо-русской</w:t>
      </w:r>
      <w:proofErr w:type="gramEnd"/>
      <w:r>
        <w:t xml:space="preserve"> и русско-английский словарь: 200000 слов и выражений / В. К. Мюллер. – М.: </w:t>
      </w:r>
      <w:proofErr w:type="spellStart"/>
      <w:r>
        <w:t>Эксмо</w:t>
      </w:r>
      <w:proofErr w:type="spellEnd"/>
      <w:r>
        <w:t>, 2011. – 1008 с.</w:t>
      </w:r>
    </w:p>
    <w:p w:rsidR="00CD6704" w:rsidRPr="00CD6704" w:rsidRDefault="00CD6704" w:rsidP="00CD6704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</w:pPr>
    </w:p>
    <w:p w:rsidR="00632943" w:rsidRPr="00BE3B23" w:rsidRDefault="00632943" w:rsidP="00BE1445">
      <w:pPr>
        <w:pStyle w:val="a3"/>
        <w:kinsoku w:val="0"/>
        <w:overflowPunct w:val="0"/>
        <w:spacing w:before="0"/>
        <w:ind w:left="0" w:firstLine="709"/>
        <w:jc w:val="both"/>
        <w:rPr>
          <w:u w:val="single"/>
        </w:rPr>
      </w:pPr>
    </w:p>
    <w:p w:rsidR="00A40616" w:rsidRPr="00BE3B23" w:rsidRDefault="00A40616" w:rsidP="00BE1445">
      <w:pPr>
        <w:pStyle w:val="1"/>
        <w:numPr>
          <w:ilvl w:val="1"/>
          <w:numId w:val="3"/>
        </w:numPr>
        <w:tabs>
          <w:tab w:val="left" w:pos="952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b w:val="0"/>
          <w:sz w:val="24"/>
          <w:szCs w:val="24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справочныхсистем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</w:p>
    <w:p w:rsidR="00A40616" w:rsidRPr="00BE3B23" w:rsidRDefault="00A40616" w:rsidP="00BE1445">
      <w:pPr>
        <w:pStyle w:val="a5"/>
        <w:numPr>
          <w:ilvl w:val="1"/>
          <w:numId w:val="3"/>
        </w:numPr>
        <w:tabs>
          <w:tab w:val="left" w:pos="840"/>
        </w:tabs>
        <w:kinsoku w:val="0"/>
        <w:overflowPunct w:val="0"/>
        <w:ind w:left="0" w:firstLine="709"/>
      </w:pPr>
      <w:r w:rsidRPr="00BE3B23">
        <w:rPr>
          <w:bCs/>
        </w:rPr>
        <w:t>Перечень   ресурсов   информационно-телекоммуникационнойсети</w:t>
      </w:r>
    </w:p>
    <w:p w:rsidR="001B20C3" w:rsidRPr="00BE3B23" w:rsidRDefault="00A40616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Cs/>
        </w:rPr>
        <w:t>«Интернет» необходимых для освоения дисциплины(модуля)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Научная электронная библиотека e-library.ru </w:t>
      </w:r>
    </w:p>
    <w:p w:rsidR="001B20C3" w:rsidRPr="00BE3B23" w:rsidRDefault="00A42382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6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A42382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7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</w:t>
      </w:r>
      <w:proofErr w:type="gramStart"/>
      <w:r w:rsidR="001B20C3" w:rsidRPr="00BE3B23">
        <w:t>изучающих</w:t>
      </w:r>
      <w:proofErr w:type="gramEnd"/>
      <w:r w:rsidR="001B20C3" w:rsidRPr="00BE3B23">
        <w:t xml:space="preserve"> английский язык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1B20C3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BE1445">
      <w:pPr>
        <w:pStyle w:val="a3"/>
        <w:kinsoku w:val="0"/>
        <w:overflowPunct w:val="0"/>
        <w:spacing w:before="0"/>
        <w:ind w:left="0" w:firstLine="709"/>
        <w:jc w:val="both"/>
      </w:pPr>
    </w:p>
    <w:p w:rsidR="00A40616" w:rsidRPr="00BE3B23" w:rsidRDefault="00A40616" w:rsidP="00C560F6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 w:rsidR="00C560F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="00632943"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="00632943"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="00C560F6">
        <w:rPr>
          <w:rFonts w:ascii="Times New Roman" w:hAnsi="Times New Roman"/>
          <w:sz w:val="24"/>
          <w:szCs w:val="24"/>
        </w:rPr>
        <w:t xml:space="preserve"> 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="00632943" w:rsidRPr="00BE3B23">
        <w:rPr>
          <w:rFonts w:ascii="Times New Roman" w:hAnsi="Times New Roman"/>
          <w:sz w:val="24"/>
          <w:szCs w:val="24"/>
        </w:rPr>
        <w:t>процесса по дисциплин</w:t>
      </w:r>
      <w:proofErr w:type="gramStart"/>
      <w:r w:rsidR="00632943" w:rsidRPr="00BE3B23">
        <w:rPr>
          <w:rFonts w:ascii="Times New Roman" w:hAnsi="Times New Roman"/>
          <w:sz w:val="24"/>
          <w:szCs w:val="24"/>
        </w:rPr>
        <w:t>е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="00632943" w:rsidRPr="00BE3B23">
        <w:rPr>
          <w:rFonts w:ascii="Times New Roman" w:hAnsi="Times New Roman"/>
          <w:spacing w:val="-3"/>
          <w:sz w:val="24"/>
          <w:szCs w:val="24"/>
        </w:rPr>
        <w:t>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A40616" w:rsidRPr="00BE3B23" w:rsidRDefault="00A40616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245"/>
      </w:tblGrid>
      <w:tr w:rsidR="00B159A9" w:rsidRPr="00B159A9" w:rsidTr="00B159A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B159A9" w:rsidRPr="00B159A9" w:rsidTr="00B159A9">
        <w:trPr>
          <w:trHeight w:val="1424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 319 (19,4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).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jc w:val="center"/>
            </w:pPr>
            <w:r w:rsidRPr="00B159A9">
              <w:rPr>
                <w:rFonts w:eastAsia="SimSun"/>
              </w:rPr>
              <w:t xml:space="preserve">Мультимедийное оборудование: </w:t>
            </w:r>
            <w:proofErr w:type="gramStart"/>
            <w:r w:rsidRPr="00B159A9">
              <w:rPr>
                <w:rFonts w:eastAsia="SimSun"/>
              </w:rPr>
              <w:t>переносные</w:t>
            </w:r>
            <w:proofErr w:type="gramEnd"/>
            <w:r w:rsidRPr="00B159A9">
              <w:rPr>
                <w:rFonts w:eastAsia="SimSun"/>
              </w:rPr>
              <w:t xml:space="preserve"> ноутбук, проектор, </w:t>
            </w:r>
            <w:r w:rsidRPr="00B159A9">
              <w:t>экран, переносная акустическая система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spacing w:line="360" w:lineRule="atLeast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B159A9" w:rsidRPr="00B159A9" w:rsidTr="00B159A9">
        <w:trPr>
          <w:trHeight w:val="1058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322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jc w:val="center"/>
            </w:pPr>
            <w:proofErr w:type="gramStart"/>
            <w:r w:rsidRPr="00B159A9">
              <w:rPr>
                <w:rFonts w:eastAsia="SimSun"/>
              </w:rPr>
              <w:t xml:space="preserve">Мультимедийное оборудование: переносные ноутбук, проектор, </w:t>
            </w:r>
            <w:r w:rsidRPr="00B159A9">
              <w:t>экран, переносная акустическая система, копировальный аппарат – 1 шт.; компьютеры с наушниками (лингафонный кабинет) – 10 шт.; стенды – 5 шт.</w:t>
            </w:r>
            <w:proofErr w:type="gramEnd"/>
          </w:p>
          <w:p w:rsidR="00B159A9" w:rsidRPr="00B159A9" w:rsidRDefault="00B159A9" w:rsidP="00C560F6">
            <w:pPr>
              <w:spacing w:line="276" w:lineRule="auto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B159A9" w:rsidRPr="00B159A9" w:rsidTr="00B159A9">
        <w:trPr>
          <w:trHeight w:val="1549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jc w:val="center"/>
            </w:pPr>
            <w:r w:rsidRPr="00B159A9">
              <w:t>692510 Уссурийск, пр. Блюхера, д. 44</w:t>
            </w:r>
          </w:p>
          <w:p w:rsidR="00B159A9" w:rsidRPr="00B159A9" w:rsidRDefault="00B159A9" w:rsidP="00C560F6">
            <w:pPr>
              <w:jc w:val="center"/>
            </w:pPr>
            <w:r w:rsidRPr="00B159A9">
              <w:t>Аудитория 323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B159A9" w:rsidRPr="00B159A9" w:rsidRDefault="00B159A9" w:rsidP="00C560F6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 xml:space="preserve">аудитории для проведения занятий семинарского типа,   текущего </w:t>
            </w:r>
            <w:r w:rsidRPr="00B159A9">
              <w:rPr>
                <w:kern w:val="3"/>
              </w:rPr>
              <w:lastRenderedPageBreak/>
              <w:t>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lastRenderedPageBreak/>
              <w:t>Комплект специальной учебной мебели.</w:t>
            </w:r>
          </w:p>
          <w:p w:rsidR="00B159A9" w:rsidRPr="00B159A9" w:rsidRDefault="00B159A9" w:rsidP="00C560F6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B159A9" w:rsidRPr="00B159A9" w:rsidRDefault="00B159A9" w:rsidP="00C560F6">
            <w:pPr>
              <w:spacing w:line="276" w:lineRule="auto"/>
              <w:jc w:val="center"/>
              <w:outlineLvl w:val="3"/>
            </w:pPr>
            <w:r w:rsidRPr="00B159A9">
              <w:t xml:space="preserve">10ПК, проектор </w:t>
            </w:r>
            <w:r w:rsidRPr="00B159A9">
              <w:rPr>
                <w:lang w:val="en-US"/>
              </w:rPr>
              <w:t>Sanyo</w:t>
            </w:r>
            <w:r w:rsidRPr="00B159A9">
              <w:t>, экран, 1 маркерная доска, 1 магнитная доска, 10 специализированных столов</w:t>
            </w:r>
          </w:p>
        </w:tc>
      </w:tr>
    </w:tbl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58661B" w:rsidRPr="0058661B" w:rsidRDefault="0058661B" w:rsidP="0058661B">
      <w:pPr>
        <w:rPr>
          <w:b/>
        </w:rPr>
      </w:pPr>
      <w:r w:rsidRPr="0058661B">
        <w:rPr>
          <w:b/>
        </w:rPr>
        <w:t>14. Особенности реализации практики для лиц с ограниченными возможностями</w:t>
      </w:r>
    </w:p>
    <w:p w:rsidR="0058661B" w:rsidRPr="0058661B" w:rsidRDefault="0058661B" w:rsidP="0058661B">
      <w:pPr>
        <w:rPr>
          <w:b/>
        </w:rPr>
      </w:pPr>
      <w:r w:rsidRPr="0058661B">
        <w:rPr>
          <w:b/>
        </w:rPr>
        <w:t>здоровья и инвалидов</w:t>
      </w:r>
    </w:p>
    <w:p w:rsidR="0058661B" w:rsidRPr="0058661B" w:rsidRDefault="0058661B" w:rsidP="0058661B">
      <w:pPr>
        <w:jc w:val="both"/>
        <w:rPr>
          <w:b/>
        </w:rPr>
      </w:pPr>
      <w:r w:rsidRPr="0058661B">
        <w:rPr>
          <w:b/>
        </w:rPr>
        <w:t>14.1. Наличие соответствующих условий реализации дисциплины (модуля).</w:t>
      </w:r>
    </w:p>
    <w:p w:rsidR="0058661B" w:rsidRPr="0058661B" w:rsidRDefault="0058661B" w:rsidP="0058661B">
      <w:pPr>
        <w:jc w:val="both"/>
      </w:pPr>
      <w:r w:rsidRPr="0058661B">
        <w:t>Для обучающихся из числа инвалидов и лиц с ограниченными возможностями здоровья</w:t>
      </w:r>
    </w:p>
    <w:p w:rsidR="0058661B" w:rsidRPr="0058661B" w:rsidRDefault="0058661B" w:rsidP="0058661B">
      <w:pPr>
        <w:jc w:val="both"/>
      </w:pPr>
      <w:proofErr w:type="gramStart"/>
      <w:r w:rsidRPr="0058661B">
        <w:t>на основании письменного заявления дисциплина (модуль) реализуется с учетом особенностей психофизического развития, индивидуальных возможностей и состояний здоровья</w:t>
      </w:r>
      <w:r>
        <w:t xml:space="preserve"> </w:t>
      </w:r>
      <w:r w:rsidRPr="0058661B">
        <w:t>(далее – коллективного пользования, предоставление услуг ассистента (помощника), оказывающего такому обучающемуся необходимую техническую помощь, обеспечение доступа к зданиям и помещениям где проходят занятия, другие условия, без которых невозможно или затруднено изучение дисциплины (модуля).</w:t>
      </w:r>
      <w:proofErr w:type="gramEnd"/>
    </w:p>
    <w:p w:rsidR="0058661B" w:rsidRPr="0058661B" w:rsidRDefault="0058661B" w:rsidP="0058661B">
      <w:pPr>
        <w:jc w:val="both"/>
        <w:rPr>
          <w:b/>
        </w:rPr>
      </w:pPr>
      <w:r w:rsidRPr="0058661B">
        <w:rPr>
          <w:b/>
        </w:rPr>
        <w:t>14.2 Обеспечение соблюдения общих требований.</w:t>
      </w:r>
    </w:p>
    <w:p w:rsidR="0058661B" w:rsidRPr="0058661B" w:rsidRDefault="0058661B" w:rsidP="0058661B">
      <w:pPr>
        <w:jc w:val="both"/>
      </w:pPr>
      <w:r w:rsidRPr="0058661B">
        <w:t>При реализации дисциплины (модуля) на основании письменного заявления обучающегося, обеспечивается соблюдение следующих общих требований: проведение занятий</w:t>
      </w:r>
      <w:r>
        <w:t xml:space="preserve"> </w:t>
      </w:r>
      <w:r w:rsidRPr="0058661B">
        <w:t>инвалидов и лиц с ограниченными возможностями здоровья в одной аудитории совместно</w:t>
      </w:r>
      <w:r>
        <w:t xml:space="preserve"> </w:t>
      </w:r>
      <w:r w:rsidRPr="0058661B">
        <w:t>с обучающимися, немеющими ограниченных возможностей здоровья, если это не создает</w:t>
      </w:r>
      <w:r>
        <w:t xml:space="preserve"> </w:t>
      </w:r>
      <w:r w:rsidRPr="0058661B">
        <w:t xml:space="preserve">трудности </w:t>
      </w:r>
      <w:proofErr w:type="gramStart"/>
      <w:r w:rsidRPr="0058661B">
        <w:t>для</w:t>
      </w:r>
      <w:proofErr w:type="gramEnd"/>
      <w:r w:rsidRPr="0058661B">
        <w:t xml:space="preserve"> обучающихся; </w:t>
      </w:r>
      <w:proofErr w:type="gramStart"/>
      <w:r w:rsidRPr="0058661B">
        <w:t>присутствие в аудитории ассистента (ассистентов),</w:t>
      </w:r>
      <w:r>
        <w:t xml:space="preserve"> </w:t>
      </w:r>
      <w:r w:rsidRPr="0058661B">
        <w:t>оказывающего (их) обучающимся необходимую юридическую помощь с учетом их</w:t>
      </w:r>
      <w:r>
        <w:t xml:space="preserve"> </w:t>
      </w:r>
      <w:r w:rsidRPr="0058661B">
        <w:t>индивидуальных особенностей на основании их письменного заявления; пользование</w:t>
      </w:r>
      <w:r>
        <w:t xml:space="preserve"> </w:t>
      </w:r>
      <w:r w:rsidRPr="0058661B">
        <w:t>необходимыми обучающимися техническими средствами с учетом их индивидуальных</w:t>
      </w:r>
      <w:r>
        <w:t xml:space="preserve"> </w:t>
      </w:r>
      <w:r w:rsidRPr="0058661B">
        <w:t>особенностей.</w:t>
      </w:r>
      <w:proofErr w:type="gramEnd"/>
    </w:p>
    <w:p w:rsidR="0058661B" w:rsidRPr="0058661B" w:rsidRDefault="0058661B" w:rsidP="0058661B">
      <w:pPr>
        <w:jc w:val="both"/>
        <w:rPr>
          <w:b/>
        </w:rPr>
      </w:pPr>
      <w:r w:rsidRPr="0058661B">
        <w:rPr>
          <w:b/>
        </w:rPr>
        <w:t xml:space="preserve">14.3 Доведение до сведения обучающихся с ограниченными возможностями здоровья в доступной для них форме всех локальных нормативных актов ФГБОУ </w:t>
      </w:r>
      <w:proofErr w:type="gramStart"/>
      <w:r w:rsidRPr="0058661B">
        <w:rPr>
          <w:b/>
        </w:rPr>
        <w:t>ВО</w:t>
      </w:r>
      <w:proofErr w:type="gramEnd"/>
      <w:r w:rsidRPr="0058661B">
        <w:rPr>
          <w:b/>
        </w:rPr>
        <w:t xml:space="preserve"> Приморская ГСХА по вопросам реализации образовательной программы. </w:t>
      </w:r>
    </w:p>
    <w:p w:rsidR="0058661B" w:rsidRDefault="0058661B" w:rsidP="0058661B">
      <w:pPr>
        <w:jc w:val="both"/>
      </w:pPr>
      <w:r w:rsidRPr="0058661B">
        <w:t xml:space="preserve">Локальные нормативные акты ФГБОУ </w:t>
      </w:r>
      <w:proofErr w:type="gramStart"/>
      <w:r w:rsidRPr="0058661B">
        <w:t>ВО</w:t>
      </w:r>
      <w:proofErr w:type="gramEnd"/>
      <w:r w:rsidRPr="0058661B">
        <w:t xml:space="preserve"> Приморская ГСХА по вопросам реализации</w:t>
      </w:r>
      <w:r>
        <w:t xml:space="preserve"> </w:t>
      </w:r>
      <w:r w:rsidRPr="0058661B">
        <w:t>данной образовательной программы доводятся до сведения обучающихся с ограниченными возможностями здоровья в доступной для них форме.</w:t>
      </w:r>
      <w:r>
        <w:t xml:space="preserve"> </w:t>
      </w:r>
    </w:p>
    <w:p w:rsidR="0058661B" w:rsidRPr="0058661B" w:rsidRDefault="0058661B" w:rsidP="0058661B">
      <w:pPr>
        <w:jc w:val="both"/>
        <w:rPr>
          <w:b/>
        </w:rPr>
      </w:pPr>
      <w:r w:rsidRPr="0058661B">
        <w:rPr>
          <w:b/>
        </w:rPr>
        <w:t>14.4 Реализация увеличения продолжительности прохождения промежуточной</w:t>
      </w:r>
      <w:r>
        <w:rPr>
          <w:b/>
        </w:rPr>
        <w:t xml:space="preserve"> </w:t>
      </w:r>
      <w:r w:rsidRPr="0058661B">
        <w:rPr>
          <w:b/>
        </w:rPr>
        <w:t>аттестации по отношению к установленной продолжительности для обучающегося с</w:t>
      </w:r>
      <w:r>
        <w:rPr>
          <w:b/>
        </w:rPr>
        <w:t xml:space="preserve"> </w:t>
      </w:r>
      <w:r w:rsidRPr="0058661B">
        <w:rPr>
          <w:b/>
        </w:rPr>
        <w:t>ограниченными возможностями здоровья.</w:t>
      </w:r>
    </w:p>
    <w:p w:rsidR="009D66D5" w:rsidRPr="0058661B" w:rsidRDefault="0058661B" w:rsidP="0058661B">
      <w:pPr>
        <w:jc w:val="both"/>
      </w:pPr>
      <w:r w:rsidRPr="0058661B">
        <w:t>Форма проведения текущей и промежуточной аттестации по дисциплине (модулю) для</w:t>
      </w:r>
      <w:r>
        <w:t xml:space="preserve"> </w:t>
      </w:r>
      <w:r w:rsidRPr="0058661B">
        <w:t xml:space="preserve">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на компьютере, в форме тестирования и т.д.). </w:t>
      </w:r>
      <w:proofErr w:type="gramStart"/>
      <w:r w:rsidRPr="0058661B">
        <w:t>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ограниченному возможностями здоровья.</w:t>
      </w:r>
      <w:proofErr w:type="gramEnd"/>
      <w:r>
        <w:t xml:space="preserve"> </w:t>
      </w:r>
      <w:r w:rsidRPr="0058661B">
        <w:t>Продолжительность подготовки обучающегося к ответу увеличивается не менее чем на</w:t>
      </w:r>
      <w:r>
        <w:t xml:space="preserve"> </w:t>
      </w:r>
      <w:r w:rsidRPr="0058661B">
        <w:t>0,5 часа.</w:t>
      </w:r>
    </w:p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B2382E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796811" w:rsidRDefault="00796811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BF7E94" w:rsidRDefault="00BF7E94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796811" w:rsidRPr="00EB77A1" w:rsidRDefault="00796811" w:rsidP="00796811">
      <w:pPr>
        <w:jc w:val="center"/>
        <w:rPr>
          <w:sz w:val="28"/>
        </w:rPr>
      </w:pPr>
      <w:r w:rsidRPr="00EB77A1">
        <w:rPr>
          <w:sz w:val="28"/>
        </w:rPr>
        <w:lastRenderedPageBreak/>
        <w:t xml:space="preserve">Федеральное государственное бюджетное образовательное учреждение высшего образования </w:t>
      </w:r>
      <w:r w:rsidRPr="00EB77A1">
        <w:rPr>
          <w:sz w:val="28"/>
        </w:rPr>
        <w:br/>
        <w:t xml:space="preserve"> «</w:t>
      </w:r>
      <w:r>
        <w:rPr>
          <w:sz w:val="28"/>
        </w:rPr>
        <w:t>Приморская государственная сельскохозяйственная академия</w:t>
      </w:r>
      <w:r w:rsidRPr="00EB77A1">
        <w:rPr>
          <w:sz w:val="28"/>
        </w:rPr>
        <w:t>»</w:t>
      </w:r>
    </w:p>
    <w:p w:rsidR="00796811" w:rsidRPr="00EB77A1" w:rsidRDefault="00796811" w:rsidP="00796811">
      <w:pPr>
        <w:jc w:val="center"/>
        <w:rPr>
          <w:sz w:val="28"/>
        </w:rPr>
      </w:pPr>
      <w:r w:rsidRPr="00EB77A1">
        <w:rPr>
          <w:sz w:val="28"/>
        </w:rPr>
        <w:t>Дополнительна</w:t>
      </w:r>
      <w:r w:rsidR="0058661B">
        <w:rPr>
          <w:sz w:val="28"/>
        </w:rPr>
        <w:t>я</w:t>
      </w:r>
      <w:r w:rsidRPr="00EB77A1">
        <w:rPr>
          <w:sz w:val="28"/>
        </w:rPr>
        <w:t xml:space="preserve"> </w:t>
      </w:r>
      <w:r>
        <w:rPr>
          <w:sz w:val="28"/>
        </w:rPr>
        <w:t>образовательная</w:t>
      </w:r>
      <w:r w:rsidRPr="00EB77A1">
        <w:rPr>
          <w:sz w:val="28"/>
        </w:rPr>
        <w:t xml:space="preserve"> программа профессиональной переподготовки «Переводчик в сфере профессиональной коммуникации»</w:t>
      </w:r>
    </w:p>
    <w:p w:rsidR="00796811" w:rsidRDefault="00796811" w:rsidP="00796811">
      <w:pPr>
        <w:jc w:val="center"/>
      </w:pPr>
    </w:p>
    <w:p w:rsidR="00796811" w:rsidRPr="00F026D5" w:rsidRDefault="00796811" w:rsidP="00796811">
      <w:pPr>
        <w:spacing w:line="360" w:lineRule="auto"/>
        <w:jc w:val="right"/>
        <w:rPr>
          <w:sz w:val="28"/>
        </w:rPr>
      </w:pPr>
      <w:r w:rsidRPr="00F026D5">
        <w:rPr>
          <w:sz w:val="28"/>
        </w:rPr>
        <w:t>УТВЕРЖДАЮ:</w:t>
      </w:r>
    </w:p>
    <w:p w:rsidR="00796811" w:rsidRPr="00F026D5" w:rsidRDefault="00796811" w:rsidP="00796811">
      <w:pPr>
        <w:spacing w:line="360" w:lineRule="auto"/>
        <w:jc w:val="right"/>
        <w:rPr>
          <w:sz w:val="28"/>
        </w:rPr>
      </w:pPr>
      <w:r w:rsidRPr="00F026D5">
        <w:rPr>
          <w:sz w:val="28"/>
        </w:rPr>
        <w:t xml:space="preserve">Зав. </w:t>
      </w:r>
      <w:r>
        <w:rPr>
          <w:sz w:val="28"/>
        </w:rPr>
        <w:t>о</w:t>
      </w:r>
      <w:r w:rsidRPr="00F026D5">
        <w:rPr>
          <w:sz w:val="28"/>
        </w:rPr>
        <w:t>тделением</w:t>
      </w:r>
      <w:r>
        <w:rPr>
          <w:sz w:val="28"/>
        </w:rPr>
        <w:t xml:space="preserve"> переводчиков</w:t>
      </w:r>
    </w:p>
    <w:p w:rsidR="00796811" w:rsidRPr="00F026D5" w:rsidRDefault="00796811" w:rsidP="00796811">
      <w:pPr>
        <w:spacing w:line="360" w:lineRule="auto"/>
        <w:jc w:val="right"/>
        <w:rPr>
          <w:sz w:val="28"/>
        </w:rPr>
      </w:pPr>
      <w:r w:rsidRPr="00F026D5">
        <w:rPr>
          <w:sz w:val="28"/>
        </w:rPr>
        <w:t xml:space="preserve">______________ </w:t>
      </w:r>
      <w:r>
        <w:rPr>
          <w:sz w:val="28"/>
        </w:rPr>
        <w:t xml:space="preserve">А. С. Мартынова </w:t>
      </w:r>
    </w:p>
    <w:p w:rsidR="00796811" w:rsidRPr="00F026D5" w:rsidRDefault="00796811" w:rsidP="00796811">
      <w:pPr>
        <w:spacing w:line="360" w:lineRule="auto"/>
        <w:jc w:val="right"/>
        <w:rPr>
          <w:sz w:val="28"/>
        </w:rPr>
      </w:pPr>
      <w:r w:rsidRPr="00F026D5">
        <w:rPr>
          <w:sz w:val="28"/>
        </w:rPr>
        <w:t xml:space="preserve">«___» _________________ 20__ г. </w:t>
      </w:r>
    </w:p>
    <w:p w:rsidR="00796811" w:rsidRDefault="00796811" w:rsidP="00796811">
      <w:pPr>
        <w:jc w:val="center"/>
      </w:pPr>
    </w:p>
    <w:p w:rsidR="00796811" w:rsidRDefault="00796811" w:rsidP="00796811">
      <w:pPr>
        <w:jc w:val="center"/>
        <w:rPr>
          <w:b/>
          <w:sz w:val="28"/>
        </w:rPr>
      </w:pPr>
    </w:p>
    <w:p w:rsidR="00796811" w:rsidRPr="00F026D5" w:rsidRDefault="00796811" w:rsidP="00796811">
      <w:pPr>
        <w:jc w:val="center"/>
        <w:rPr>
          <w:b/>
          <w:sz w:val="28"/>
        </w:rPr>
      </w:pPr>
      <w:r w:rsidRPr="00F026D5">
        <w:rPr>
          <w:b/>
          <w:sz w:val="28"/>
        </w:rPr>
        <w:t>Отчет по практике</w:t>
      </w:r>
    </w:p>
    <w:p w:rsidR="00796811" w:rsidRDefault="00796811" w:rsidP="00796811"/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Обучающийся</w:t>
      </w:r>
      <w:r w:rsidRPr="00F026D5">
        <w:rPr>
          <w:sz w:val="28"/>
        </w:rPr>
        <w:t>__________________________________</w:t>
      </w:r>
      <w:r>
        <w:rPr>
          <w:sz w:val="28"/>
        </w:rPr>
        <w:t>_____________________</w:t>
      </w:r>
    </w:p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Место прохождения практики ____________________________________________________________________________________________________________________________________</w:t>
      </w:r>
    </w:p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Период прохождения практики _______________________________________</w:t>
      </w:r>
    </w:p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Задание по практике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Отзыв руководителя практики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6811" w:rsidRDefault="00796811" w:rsidP="00796811">
      <w:pPr>
        <w:spacing w:line="360" w:lineRule="auto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796811" w:rsidRDefault="00796811" w:rsidP="00796811">
      <w:pPr>
        <w:spacing w:line="360" w:lineRule="auto"/>
        <w:rPr>
          <w:sz w:val="28"/>
        </w:rPr>
      </w:pPr>
    </w:p>
    <w:p w:rsidR="00796811" w:rsidRDefault="00796811" w:rsidP="00796811">
      <w:pPr>
        <w:rPr>
          <w:sz w:val="28"/>
        </w:rPr>
      </w:pPr>
      <w:r>
        <w:rPr>
          <w:sz w:val="28"/>
        </w:rPr>
        <w:t>Руководитель практики _______________________/_____________________/</w:t>
      </w:r>
    </w:p>
    <w:p w:rsidR="00796811" w:rsidRPr="00567D97" w:rsidRDefault="00796811" w:rsidP="00796811">
      <w:pPr>
        <w:spacing w:line="360" w:lineRule="auto"/>
        <w:rPr>
          <w:color w:val="000000" w:themeColor="text1"/>
          <w:sz w:val="28"/>
          <w:szCs w:val="28"/>
        </w:rPr>
      </w:pPr>
      <w:r>
        <w:rPr>
          <w:sz w:val="16"/>
        </w:rPr>
        <w:t xml:space="preserve">                                                                                                                   Подпись                                         Расшифровка подписи</w:t>
      </w:r>
    </w:p>
    <w:p w:rsidR="00796811" w:rsidRDefault="00796811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sectPr w:rsidR="00796811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EE1A07B4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6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8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98F0588"/>
    <w:multiLevelType w:val="hybridMultilevel"/>
    <w:tmpl w:val="954038A2"/>
    <w:lvl w:ilvl="0" w:tplc="0419000F">
      <w:start w:val="1"/>
      <w:numFmt w:val="decimal"/>
      <w:lvlText w:val="%1."/>
      <w:lvlJc w:val="left"/>
      <w:pPr>
        <w:ind w:left="242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144" w:hanging="360"/>
      </w:pPr>
    </w:lvl>
    <w:lvl w:ilvl="2" w:tplc="0419001B" w:tentative="1">
      <w:start w:val="1"/>
      <w:numFmt w:val="lowerRoman"/>
      <w:lvlText w:val="%3."/>
      <w:lvlJc w:val="right"/>
      <w:pPr>
        <w:ind w:left="3864" w:hanging="180"/>
      </w:pPr>
    </w:lvl>
    <w:lvl w:ilvl="3" w:tplc="0419000F" w:tentative="1">
      <w:start w:val="1"/>
      <w:numFmt w:val="decimal"/>
      <w:lvlText w:val="%4."/>
      <w:lvlJc w:val="left"/>
      <w:pPr>
        <w:ind w:left="4584" w:hanging="360"/>
      </w:pPr>
    </w:lvl>
    <w:lvl w:ilvl="4" w:tplc="04190019" w:tentative="1">
      <w:start w:val="1"/>
      <w:numFmt w:val="lowerLetter"/>
      <w:lvlText w:val="%5."/>
      <w:lvlJc w:val="left"/>
      <w:pPr>
        <w:ind w:left="5304" w:hanging="360"/>
      </w:pPr>
    </w:lvl>
    <w:lvl w:ilvl="5" w:tplc="0419001B" w:tentative="1">
      <w:start w:val="1"/>
      <w:numFmt w:val="lowerRoman"/>
      <w:lvlText w:val="%6."/>
      <w:lvlJc w:val="right"/>
      <w:pPr>
        <w:ind w:left="6024" w:hanging="180"/>
      </w:pPr>
    </w:lvl>
    <w:lvl w:ilvl="6" w:tplc="0419000F" w:tentative="1">
      <w:start w:val="1"/>
      <w:numFmt w:val="decimal"/>
      <w:lvlText w:val="%7."/>
      <w:lvlJc w:val="left"/>
      <w:pPr>
        <w:ind w:left="6744" w:hanging="360"/>
      </w:pPr>
    </w:lvl>
    <w:lvl w:ilvl="7" w:tplc="04190019" w:tentative="1">
      <w:start w:val="1"/>
      <w:numFmt w:val="lowerLetter"/>
      <w:lvlText w:val="%8."/>
      <w:lvlJc w:val="left"/>
      <w:pPr>
        <w:ind w:left="7464" w:hanging="360"/>
      </w:pPr>
    </w:lvl>
    <w:lvl w:ilvl="8" w:tplc="041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2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5C5620"/>
    <w:multiLevelType w:val="hybridMultilevel"/>
    <w:tmpl w:val="9EE2C898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8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1CB3C44"/>
    <w:multiLevelType w:val="hybridMultilevel"/>
    <w:tmpl w:val="32BCE810"/>
    <w:lvl w:ilvl="0" w:tplc="B7C0D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31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3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6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7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8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40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6"/>
  </w:num>
  <w:num w:numId="16">
    <w:abstractNumId w:val="40"/>
  </w:num>
  <w:num w:numId="17">
    <w:abstractNumId w:val="28"/>
  </w:num>
  <w:num w:numId="18">
    <w:abstractNumId w:val="17"/>
  </w:num>
  <w:num w:numId="19">
    <w:abstractNumId w:val="25"/>
  </w:num>
  <w:num w:numId="20">
    <w:abstractNumId w:val="19"/>
  </w:num>
  <w:num w:numId="21">
    <w:abstractNumId w:val="31"/>
  </w:num>
  <w:num w:numId="22">
    <w:abstractNumId w:val="26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7"/>
  </w:num>
  <w:num w:numId="26">
    <w:abstractNumId w:val="32"/>
  </w:num>
  <w:num w:numId="27">
    <w:abstractNumId w:val="15"/>
  </w:num>
  <w:num w:numId="28">
    <w:abstractNumId w:val="17"/>
  </w:num>
  <w:num w:numId="29">
    <w:abstractNumId w:val="41"/>
  </w:num>
  <w:num w:numId="30">
    <w:abstractNumId w:val="24"/>
  </w:num>
  <w:num w:numId="31">
    <w:abstractNumId w:val="34"/>
  </w:num>
  <w:num w:numId="32">
    <w:abstractNumId w:val="22"/>
  </w:num>
  <w:num w:numId="33">
    <w:abstractNumId w:val="27"/>
  </w:num>
  <w:num w:numId="34">
    <w:abstractNumId w:val="30"/>
  </w:num>
  <w:num w:numId="35">
    <w:abstractNumId w:val="39"/>
  </w:num>
  <w:num w:numId="36">
    <w:abstractNumId w:val="18"/>
  </w:num>
  <w:num w:numId="3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5"/>
  </w:num>
  <w:num w:numId="40">
    <w:abstractNumId w:val="14"/>
  </w:num>
  <w:num w:numId="41">
    <w:abstractNumId w:val="29"/>
  </w:num>
  <w:num w:numId="42">
    <w:abstractNumId w:val="23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2331"/>
    <w:rsid w:val="000123F4"/>
    <w:rsid w:val="00022CC7"/>
    <w:rsid w:val="000315C4"/>
    <w:rsid w:val="00051C0B"/>
    <w:rsid w:val="00056815"/>
    <w:rsid w:val="00094B8F"/>
    <w:rsid w:val="000B275C"/>
    <w:rsid w:val="000B2B58"/>
    <w:rsid w:val="000F01F4"/>
    <w:rsid w:val="000F5F14"/>
    <w:rsid w:val="00150813"/>
    <w:rsid w:val="00152F36"/>
    <w:rsid w:val="00156769"/>
    <w:rsid w:val="0018005F"/>
    <w:rsid w:val="00196BF1"/>
    <w:rsid w:val="001A170C"/>
    <w:rsid w:val="001B14AF"/>
    <w:rsid w:val="001B20C3"/>
    <w:rsid w:val="001F5D40"/>
    <w:rsid w:val="00212447"/>
    <w:rsid w:val="00230C74"/>
    <w:rsid w:val="00233AD9"/>
    <w:rsid w:val="00254A2B"/>
    <w:rsid w:val="002550FA"/>
    <w:rsid w:val="002561B8"/>
    <w:rsid w:val="00257709"/>
    <w:rsid w:val="00266698"/>
    <w:rsid w:val="00282D68"/>
    <w:rsid w:val="002B707C"/>
    <w:rsid w:val="002C01D4"/>
    <w:rsid w:val="002E3510"/>
    <w:rsid w:val="002E35D0"/>
    <w:rsid w:val="00310FE1"/>
    <w:rsid w:val="0032708D"/>
    <w:rsid w:val="00364D16"/>
    <w:rsid w:val="00365387"/>
    <w:rsid w:val="003928B3"/>
    <w:rsid w:val="0041179D"/>
    <w:rsid w:val="00414227"/>
    <w:rsid w:val="00453C5B"/>
    <w:rsid w:val="004845F7"/>
    <w:rsid w:val="0049386A"/>
    <w:rsid w:val="004B0F67"/>
    <w:rsid w:val="004B34D2"/>
    <w:rsid w:val="004E5B0C"/>
    <w:rsid w:val="004E7F28"/>
    <w:rsid w:val="00506988"/>
    <w:rsid w:val="00515691"/>
    <w:rsid w:val="00531D49"/>
    <w:rsid w:val="00543A31"/>
    <w:rsid w:val="0058661B"/>
    <w:rsid w:val="00586DE5"/>
    <w:rsid w:val="005C2CCD"/>
    <w:rsid w:val="005C49A7"/>
    <w:rsid w:val="005D4417"/>
    <w:rsid w:val="005D55BE"/>
    <w:rsid w:val="005D6FC5"/>
    <w:rsid w:val="00632943"/>
    <w:rsid w:val="00655574"/>
    <w:rsid w:val="00677BDD"/>
    <w:rsid w:val="00685345"/>
    <w:rsid w:val="006C51BB"/>
    <w:rsid w:val="006C6037"/>
    <w:rsid w:val="006E4B5A"/>
    <w:rsid w:val="006F029D"/>
    <w:rsid w:val="006F28AF"/>
    <w:rsid w:val="00704DBD"/>
    <w:rsid w:val="00720B2C"/>
    <w:rsid w:val="007475AE"/>
    <w:rsid w:val="00774016"/>
    <w:rsid w:val="00777F6B"/>
    <w:rsid w:val="007823B3"/>
    <w:rsid w:val="00796811"/>
    <w:rsid w:val="007E0F08"/>
    <w:rsid w:val="00813C51"/>
    <w:rsid w:val="008229F9"/>
    <w:rsid w:val="00885EFE"/>
    <w:rsid w:val="008C2FE1"/>
    <w:rsid w:val="008D5DAD"/>
    <w:rsid w:val="009210FF"/>
    <w:rsid w:val="00923242"/>
    <w:rsid w:val="009407B9"/>
    <w:rsid w:val="009707A3"/>
    <w:rsid w:val="009A4043"/>
    <w:rsid w:val="009B3CCD"/>
    <w:rsid w:val="009C29B2"/>
    <w:rsid w:val="009D5099"/>
    <w:rsid w:val="009D66D5"/>
    <w:rsid w:val="009F43F3"/>
    <w:rsid w:val="009F6D7A"/>
    <w:rsid w:val="00A31E1F"/>
    <w:rsid w:val="00A40616"/>
    <w:rsid w:val="00A42382"/>
    <w:rsid w:val="00A47B15"/>
    <w:rsid w:val="00A52F60"/>
    <w:rsid w:val="00A57323"/>
    <w:rsid w:val="00A63CE2"/>
    <w:rsid w:val="00A71AD2"/>
    <w:rsid w:val="00A8164A"/>
    <w:rsid w:val="00AA7092"/>
    <w:rsid w:val="00AF151F"/>
    <w:rsid w:val="00B159A9"/>
    <w:rsid w:val="00B2382E"/>
    <w:rsid w:val="00B23AA4"/>
    <w:rsid w:val="00B373FE"/>
    <w:rsid w:val="00B827FE"/>
    <w:rsid w:val="00B95629"/>
    <w:rsid w:val="00BC2EA7"/>
    <w:rsid w:val="00BC319F"/>
    <w:rsid w:val="00BD111C"/>
    <w:rsid w:val="00BE1445"/>
    <w:rsid w:val="00BE3B23"/>
    <w:rsid w:val="00BF6EFC"/>
    <w:rsid w:val="00BF7E94"/>
    <w:rsid w:val="00C02ED6"/>
    <w:rsid w:val="00C05E93"/>
    <w:rsid w:val="00C17AF6"/>
    <w:rsid w:val="00C560F6"/>
    <w:rsid w:val="00C730BA"/>
    <w:rsid w:val="00CB1DE5"/>
    <w:rsid w:val="00CD6704"/>
    <w:rsid w:val="00CE402A"/>
    <w:rsid w:val="00CF7479"/>
    <w:rsid w:val="00D21FE5"/>
    <w:rsid w:val="00D57D43"/>
    <w:rsid w:val="00D7010E"/>
    <w:rsid w:val="00D74406"/>
    <w:rsid w:val="00DA2CF0"/>
    <w:rsid w:val="00DB3D19"/>
    <w:rsid w:val="00DD452D"/>
    <w:rsid w:val="00E04919"/>
    <w:rsid w:val="00E12BF8"/>
    <w:rsid w:val="00E23128"/>
    <w:rsid w:val="00E32EF4"/>
    <w:rsid w:val="00E57AD9"/>
    <w:rsid w:val="00E643C6"/>
    <w:rsid w:val="00E75574"/>
    <w:rsid w:val="00E82705"/>
    <w:rsid w:val="00EB1867"/>
    <w:rsid w:val="00ED095C"/>
    <w:rsid w:val="00F037A1"/>
    <w:rsid w:val="00F054FC"/>
    <w:rsid w:val="00F22B78"/>
    <w:rsid w:val="00F26046"/>
    <w:rsid w:val="00F44675"/>
    <w:rsid w:val="00F52AA4"/>
    <w:rsid w:val="00F94D56"/>
    <w:rsid w:val="00FB2205"/>
    <w:rsid w:val="00FC0481"/>
    <w:rsid w:val="00FD540D"/>
    <w:rsid w:val="00FE1BFC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english.britishcouncil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gvolive.com/ru-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netess.ru/3knigi/630492-1-sahalinskiy-gosudarstvenniy-universitet-n-melezhik-nelichnie-formi-angliyskogo-glagola-mezhyazikovom-urovne-praktikum-upo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1561</Words>
  <Characters>13838</Characters>
  <Application>Microsoft Office Word</Application>
  <DocSecurity>0</DocSecurity>
  <Lines>115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15369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3</cp:revision>
  <cp:lastPrinted>2020-09-10T02:41:00Z</cp:lastPrinted>
  <dcterms:created xsi:type="dcterms:W3CDTF">2022-01-10T01:02:00Z</dcterms:created>
  <dcterms:modified xsi:type="dcterms:W3CDTF">2022-01-13T03:31:00Z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